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FB65A5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B65A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970F4D" w:rsidRPr="00FB65A5">
        <w:rPr>
          <w:rFonts w:ascii="Times New Roman" w:hAnsi="Times New Roman" w:cs="Times New Roman"/>
          <w:color w:val="000000" w:themeColor="text1"/>
          <w:sz w:val="32"/>
          <w:szCs w:val="32"/>
        </w:rPr>
        <w:t>ЧЕМОДАНОВСКОГО</w:t>
      </w:r>
      <w:r w:rsidRPr="00FB65A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E318E4" w:rsidRPr="00FB65A5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B65A5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E318E4" w:rsidRPr="00FB65A5" w:rsidRDefault="00E318E4" w:rsidP="00E318E4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E318E4" w:rsidRPr="00FB65A5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B65A5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5A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18E4" w:rsidRPr="00FB65A5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E318E4" w:rsidRPr="00FB65A5" w:rsidRDefault="00AE6808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5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___11 июня 2021 года</w:t>
      </w:r>
      <w:r w:rsidR="00E318E4" w:rsidRPr="00FB65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___ №</w:t>
      </w:r>
      <w:r w:rsidRPr="00FB6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__76</w:t>
      </w:r>
      <w:r w:rsidR="00E318E4" w:rsidRPr="00FB65A5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</w:p>
    <w:p w:rsidR="00E318E4" w:rsidRPr="00FB65A5" w:rsidRDefault="00970F4D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B65A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Чемодановского</w:t>
      </w:r>
    </w:p>
    <w:p w:rsidR="00E318E4" w:rsidRPr="00FB65A5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B65A5" w:rsidRDefault="00890225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B6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r w:rsidR="00970F4D" w:rsidRPr="00FB65A5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FB6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</w:t>
      </w:r>
      <w:r w:rsidR="00970F4D" w:rsidRPr="00FB65A5">
        <w:rPr>
          <w:rFonts w:ascii="Times New Roman" w:hAnsi="Times New Roman" w:cs="Times New Roman"/>
          <w:color w:val="000000" w:themeColor="text1"/>
          <w:sz w:val="28"/>
          <w:szCs w:val="28"/>
        </w:rPr>
        <w:t>нской области от 28.06.2019 № 139</w:t>
      </w:r>
      <w:proofErr w:type="gramEnd"/>
    </w:p>
    <w:p w:rsidR="00E318E4" w:rsidRPr="00FB65A5" w:rsidRDefault="00E318E4" w:rsidP="00E318E4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890225" w:rsidRPr="00FB65A5" w:rsidRDefault="00890225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E318E4" w:rsidRPr="00FB65A5" w:rsidRDefault="00890225" w:rsidP="00890225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proofErr w:type="gramStart"/>
      <w:r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В целях приведения в соответствие с законодательством Российской Федерации</w:t>
      </w:r>
      <w:r w:rsidR="00E318E4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, руководствуясь постановлени</w:t>
      </w:r>
      <w:r w:rsidR="00C10BA2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ем</w:t>
      </w:r>
      <w:r w:rsidR="00E318E4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администрации </w:t>
      </w:r>
      <w:r w:rsidR="00970F4D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Чемодановского</w:t>
      </w:r>
      <w:r w:rsidR="00E318E4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сельсовета Бессоновского района Пензенской области от 06.05.2020 № 29 «О разработке и утверждении административных регламентов предоставления муниципальных услуг администрацией </w:t>
      </w:r>
      <w:r w:rsidR="00970F4D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Чемодановского</w:t>
      </w:r>
      <w:r w:rsidR="00E318E4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сельсовета Бессоновского района Пензенской области», Уставом </w:t>
      </w:r>
      <w:r w:rsidR="00970F4D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Чемодановского</w:t>
      </w:r>
      <w:r w:rsidR="00E318E4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сельсовета Бессоновского района Пензенской области, администрация </w:t>
      </w:r>
      <w:r w:rsidR="00970F4D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Чемодановского</w:t>
      </w:r>
      <w:r w:rsidR="00E318E4" w:rsidRPr="00FB65A5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сельсовета Бессоновского района Пензенской области  постановляет:</w:t>
      </w:r>
      <w:proofErr w:type="gramEnd"/>
    </w:p>
    <w:p w:rsidR="00E318E4" w:rsidRPr="00FB65A5" w:rsidRDefault="00E318E4" w:rsidP="00E318E4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Внести изменения в Административный </w:t>
      </w:r>
      <w:hyperlink w:anchor="P31">
        <w:r w:rsidRPr="00FB65A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ar-SA"/>
          </w:rPr>
          <w:t>регламент</w:t>
        </w:r>
      </w:hyperlink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предоставления муниципальной услуги «Перевод жилого помещения в жилое или нежилого помещения в жилое»,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утвержденный постановлением администрации</w:t>
      </w:r>
      <w:r w:rsidR="00890225"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70F4D"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Чемодановского</w:t>
      </w:r>
      <w:r w:rsidR="00890225"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Бессоновского района Пензенской области от 28.06.2019 № </w:t>
      </w:r>
      <w:r w:rsidR="00970F4D"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139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изложив его в новой редакции согласно приложению к настоящему постановлению.</w:t>
      </w:r>
      <w:proofErr w:type="gramEnd"/>
    </w:p>
    <w:p w:rsidR="00890225" w:rsidRPr="00FB65A5" w:rsidRDefault="00E94FFA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 </w:t>
      </w:r>
      <w:r w:rsidR="00890225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Опубликовать настоящее постановление в информационном бюллетене «Сельские ведомости» и на официальном сайте администрации </w:t>
      </w:r>
      <w:r w:rsidR="00970F4D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Чемодановского</w:t>
      </w:r>
      <w:r w:rsidR="00890225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890225" w:rsidRPr="00FB65A5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>Настоящее постановление  вступает в силу на следующий день после дня его официального опубликования.</w:t>
      </w:r>
    </w:p>
    <w:p w:rsidR="00E94FFA" w:rsidRPr="00FB65A5" w:rsidRDefault="00890225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исполнением настоящего постановления возложить на                        главу администрации </w:t>
      </w:r>
      <w:r w:rsidR="00970F4D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Чемодановского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Бессоновского района Пензенской области.</w:t>
      </w:r>
    </w:p>
    <w:p w:rsidR="00970F4D" w:rsidRPr="00FB65A5" w:rsidRDefault="00970F4D" w:rsidP="008902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890225">
      <w:pPr>
        <w:tabs>
          <w:tab w:val="left" w:pos="851"/>
          <w:tab w:val="left" w:pos="3975"/>
        </w:tabs>
        <w:spacing w:after="0" w:line="276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FB65A5">
        <w:rPr>
          <w:rFonts w:ascii="Times New Roman" w:hAnsi="Times New Roman"/>
          <w:color w:val="000000" w:themeColor="text1"/>
          <w:sz w:val="26"/>
          <w:szCs w:val="26"/>
        </w:rPr>
        <w:t>Глава администрации</w:t>
      </w:r>
      <w:r w:rsidRPr="00FB65A5">
        <w:rPr>
          <w:rFonts w:ascii="Times New Roman" w:hAnsi="Times New Roman"/>
          <w:color w:val="000000" w:themeColor="text1"/>
          <w:sz w:val="26"/>
          <w:szCs w:val="26"/>
        </w:rPr>
        <w:tab/>
      </w:r>
    </w:p>
    <w:p w:rsidR="00E94FFA" w:rsidRPr="00FB65A5" w:rsidRDefault="00970F4D" w:rsidP="00890225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/>
          <w:color w:val="000000" w:themeColor="text1"/>
          <w:sz w:val="26"/>
          <w:szCs w:val="26"/>
        </w:rPr>
        <w:t>Чемодановского</w:t>
      </w:r>
      <w:r w:rsidR="00890225" w:rsidRPr="00FB65A5">
        <w:rPr>
          <w:rFonts w:ascii="Times New Roman" w:hAnsi="Times New Roman"/>
          <w:color w:val="000000" w:themeColor="text1"/>
          <w:sz w:val="26"/>
          <w:szCs w:val="26"/>
        </w:rPr>
        <w:t xml:space="preserve"> сельсовета                                       </w:t>
      </w:r>
      <w:r w:rsidRPr="00FB65A5">
        <w:rPr>
          <w:rFonts w:ascii="Times New Roman" w:hAnsi="Times New Roman"/>
          <w:color w:val="000000" w:themeColor="text1"/>
          <w:sz w:val="26"/>
          <w:szCs w:val="26"/>
        </w:rPr>
        <w:t xml:space="preserve">         С.А. Филаткин</w:t>
      </w:r>
    </w:p>
    <w:p w:rsidR="00E94FFA" w:rsidRPr="00FB65A5" w:rsidRDefault="00E94FFA" w:rsidP="00970F4D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/>
          <w:color w:val="000000" w:themeColor="text1"/>
          <w:sz w:val="26"/>
          <w:szCs w:val="26"/>
        </w:rPr>
        <w:br w:type="page"/>
      </w:r>
      <w:r w:rsidR="00970F4D" w:rsidRPr="00FB65A5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                                                                                                                    </w:t>
      </w:r>
      <w:r w:rsidR="0056463B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Приложение </w:t>
      </w:r>
      <w:proofErr w:type="gramStart"/>
      <w:r w:rsidR="0056463B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</w:t>
      </w:r>
      <w:proofErr w:type="gramEnd"/>
      <w:r w:rsidR="0056463B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постановлени</w:t>
      </w:r>
      <w:r w:rsidR="0056463B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ю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</w:t>
      </w:r>
    </w:p>
    <w:p w:rsidR="00E94FFA" w:rsidRPr="00FB65A5" w:rsidRDefault="00970F4D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Чемодановского</w:t>
      </w:r>
      <w:r w:rsidR="00890225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</w:t>
      </w:r>
    </w:p>
    <w:p w:rsidR="00890225" w:rsidRPr="00FB65A5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Бессоновского района</w:t>
      </w:r>
    </w:p>
    <w:p w:rsidR="00890225" w:rsidRPr="00FB65A5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Пензенской области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от__</w:t>
      </w:r>
      <w:r w:rsidR="00970F4D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 июня 2021 года_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 № ____</w:t>
      </w:r>
      <w:r w:rsidR="00970F4D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76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Административный регламент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предоставления муниципальной услуги «Перевод жилого помещения в </w:t>
      </w:r>
      <w:proofErr w:type="gramStart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нежилое</w:t>
      </w:r>
      <w:proofErr w:type="gramEnd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или нежилого помещения в жилое»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I. Общие положения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Предмет регулирования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970F4D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Чемодановского</w:t>
      </w:r>
      <w:r w:rsidR="0056463B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Бессоновского района Пензенской области</w:t>
      </w:r>
      <w:r w:rsidRPr="00FB65A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(далее - Администрация)  при предоставлении муниципальной услуги.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Круг заявителей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муниципальной услуги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1.3. Информирование заявителя о предоставлении муниципальной услуги осуществляется: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1.3.1. Лично;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824A56"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(</w:t>
      </w:r>
      <w:r w:rsidR="00970F4D" w:rsidRPr="00FB65A5">
        <w:rPr>
          <w:rFonts w:ascii="Times New Roman" w:hAnsi="Times New Roman"/>
          <w:i/>
          <w:color w:val="000000" w:themeColor="text1"/>
          <w:position w:val="-2"/>
          <w:sz w:val="26"/>
          <w:szCs w:val="26"/>
          <w:lang w:eastAsia="ar-SA"/>
        </w:rPr>
        <w:t>http://chemodanovsky.bessonovka.pnzreg.ru/open-government/munitsipalnye-uslugi/</w:t>
      </w:r>
      <w:proofErr w:type="gramStart"/>
      <w:r w:rsidR="00970F4D" w:rsidRPr="00FB65A5">
        <w:rPr>
          <w:rFonts w:ascii="Times New Roman" w:hAnsi="Times New Roman"/>
          <w:i/>
          <w:color w:val="000000" w:themeColor="text1"/>
          <w:position w:val="-2"/>
          <w:sz w:val="26"/>
          <w:szCs w:val="26"/>
          <w:lang w:eastAsia="ar-SA"/>
        </w:rPr>
        <w:t xml:space="preserve"> </w:t>
      </w:r>
      <w:r w:rsidR="00824A56" w:rsidRPr="00FB65A5">
        <w:rPr>
          <w:rFonts w:ascii="Times New Roman" w:hAnsi="Times New Roman"/>
          <w:i/>
          <w:color w:val="000000" w:themeColor="text1"/>
          <w:position w:val="-2"/>
          <w:sz w:val="26"/>
          <w:szCs w:val="26"/>
          <w:lang w:eastAsia="ar-SA"/>
        </w:rPr>
        <w:t>)</w:t>
      </w:r>
      <w:proofErr w:type="gramEnd"/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www.gosuslugi.ru</w:t>
      </w:r>
      <w:proofErr w:type="spellEnd"/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gosuslugi.pnzreg.ru</w:t>
      </w:r>
      <w:proofErr w:type="spellEnd"/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) (далее - Региональный портал);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lastRenderedPageBreak/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в) по телефону.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lastRenderedPageBreak/>
        <w:t xml:space="preserve">Российской Федерации, нормативными правовыми актами Пензенской области и нормативными правовыми актами </w:t>
      </w:r>
      <w:r w:rsidR="00056C13"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администрации </w:t>
      </w:r>
      <w:r w:rsidR="00970F4D"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Чемодановского</w:t>
      </w:r>
      <w:r w:rsidR="00056C13"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 сельсовета Бессоновского района Пензенской области</w:t>
      </w: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1.8. </w:t>
      </w:r>
      <w:proofErr w:type="gramStart"/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FB65A5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Наименование муниципальной услуги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2.1. Наименование муниципальной услуги: «Перевод жилого помещения в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нежилое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или нежилого помещения в жилое».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предоставляющего</w:t>
      </w:r>
      <w:proofErr w:type="gramEnd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муниципальную услугу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постановление о переводе жилого помещения в нежилое или нежилого помещения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жилое;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жилое.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FB65A5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E94FFA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FB65A5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E94FFA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hAnsi="Times New Roman"/>
          <w:b/>
          <w:color w:val="000000" w:themeColor="text1"/>
          <w:sz w:val="26"/>
          <w:szCs w:val="26"/>
        </w:rPr>
        <w:t>И</w:t>
      </w:r>
      <w:r w:rsidRPr="00FB65A5">
        <w:rPr>
          <w:rFonts w:ascii="Times New Roman" w:hAnsi="Times New Roman"/>
          <w:b/>
          <w:color w:val="000000" w:themeColor="text1"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непредоставления</w:t>
      </w:r>
      <w:proofErr w:type="spell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их заявителем по собственной инициативе):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возникающие в связи с предоставлением муниципальной услуги.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FB65A5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обязательными</w:t>
      </w:r>
      <w:proofErr w:type="gramEnd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для предоставления муниципальной услуги</w:t>
      </w: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vertAlign w:val="superscript"/>
          <w:lang w:eastAsia="ru-RU"/>
        </w:rPr>
        <w:footnoteReference w:id="1"/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документов, необходимых для предоставления </w:t>
      </w:r>
      <w:proofErr w:type="gramStart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муниципальной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услуги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нежилого помещения в жилое помещение в соответствии с </w:t>
      </w:r>
      <w:hyperlink r:id="rId8" w:history="1">
        <w:r w:rsidRPr="00FB65A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частью 2 статьи 23</w:t>
        </w:r>
      </w:hyperlink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Жилищного кодекса Российской Федерации, если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FB65A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частью 2 статьи 23</w:t>
        </w:r>
      </w:hyperlink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Жилищного кодекса Российской Федерации, и не получил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0" w:themeColor="text1"/>
          <w:position w:val="-2"/>
          <w:sz w:val="26"/>
          <w:szCs w:val="26"/>
        </w:rPr>
      </w:pPr>
      <w:r w:rsidRPr="00FB65A5">
        <w:rPr>
          <w:rFonts w:ascii="Times New Roman" w:hAnsi="Times New Roman"/>
          <w:b/>
          <w:color w:val="000000" w:themeColor="text1"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муниципальной услуги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Помещения Администрации и МФЦ должны соответствовать </w:t>
      </w:r>
      <w:r w:rsidR="00C45426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заявителей.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- номера кабинета;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бейджами</w:t>
      </w:r>
      <w:proofErr w:type="spellEnd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сурдопереводчика</w:t>
      </w:r>
      <w:proofErr w:type="spellEnd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тифлосурдопереводчика</w:t>
      </w:r>
      <w:proofErr w:type="spellEnd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2.25.1. Предоставление возможности получения муниципальной услуги в электронной форме или в МФЦ;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2.26.1. Соблюдение сроков предоставления муниципальной услуги;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 путем отправки через личный кабинет Единого портала, Регионального портала;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формировании заявления обеспечивается: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б) возможность заполнения одной электронной формы заявления несколькими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заявителями (включается, если при обращении за услугой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нужен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совместный заявлений нескольких заявителей);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потери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ранее введенной информации;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также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doc</w:t>
      </w:r>
      <w:proofErr w:type="spell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docx</w:t>
      </w:r>
      <w:proofErr w:type="spell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txt</w:t>
      </w:r>
      <w:proofErr w:type="spell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xls</w:t>
      </w:r>
      <w:proofErr w:type="spell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xlsx</w:t>
      </w:r>
      <w:proofErr w:type="spell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rtf</w:t>
      </w:r>
      <w:proofErr w:type="spell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48F8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 w:rsidR="008048F8"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портале, Региональном портале.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Заявителю после успешного заполнения опросной формы оценки на Едино</w:t>
      </w:r>
      <w:r w:rsidR="008048F8"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 портале, Региональном портале</w:t>
      </w: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</w:t>
      </w:r>
      <w:proofErr w:type="gramEnd"/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ссылкой на просмотр статистики по данной муниципальной услуге.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3.7. Глава Администрации определяет ответственного за предоставление муниципальной услуги специалиста Администрации (далее - ответственный 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lastRenderedPageBreak/>
        <w:t>исполнитель) и передает ему на исполнение заявление и приложенные к нему документы.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приложенных</w:t>
      </w:r>
      <w:proofErr w:type="gramEnd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к нему документам, а также определение ответственного исполнителя.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bookmarkStart w:id="1" w:name="_GoBack"/>
      <w:bookmarkEnd w:id="1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обновляется до статуса «принято».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0" w:history="1">
        <w:r w:rsidRPr="00FB65A5">
          <w:rPr>
            <w:rFonts w:ascii="Times New Roman" w:eastAsia="Calibri" w:hAnsi="Times New Roman" w:cs="Times New Roman"/>
            <w:color w:val="000000" w:themeColor="text1"/>
            <w:sz w:val="26"/>
            <w:szCs w:val="26"/>
            <w:lang w:eastAsia="ru-RU"/>
          </w:rPr>
          <w:t>пункте 2.</w:t>
        </w:r>
      </w:hyperlink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3.15. Критерием принятия решения: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FB65A5">
          <w:rPr>
            <w:rFonts w:ascii="Times New Roman" w:eastAsia="Calibri" w:hAnsi="Times New Roman" w:cs="Times New Roman"/>
            <w:color w:val="000000" w:themeColor="text1"/>
            <w:sz w:val="26"/>
            <w:szCs w:val="26"/>
            <w:lang w:eastAsia="ru-RU"/>
          </w:rPr>
          <w:t>пункте 2.</w:t>
        </w:r>
      </w:hyperlink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нежилое</w:t>
      </w:r>
      <w:proofErr w:type="gramEnd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или нежилого помещения в жилое.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</w:t>
      </w:r>
      <w:proofErr w:type="gramEnd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жилое,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br/>
        <w:t>подписывает его.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нежилое</w:t>
      </w:r>
      <w:proofErr w:type="gramEnd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или нежилого помещения в жилое. Данное постановление должно содержать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</w:t>
      </w:r>
      <w:proofErr w:type="gramEnd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жилое и подписывает его.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3.23.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3.24.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3.26.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3.27.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3.28.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</w:t>
      </w:r>
      <w:proofErr w:type="gramEnd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жилое.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в</w:t>
      </w:r>
      <w:proofErr w:type="gramEnd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жилое.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3.31. Способ фиксации – внесение </w:t>
      </w:r>
      <w:r w:rsidR="00084CC4"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жилое.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регистрирует их.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</w:t>
      </w:r>
      <w:proofErr w:type="gramStart"/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позднее</w:t>
      </w:r>
      <w:proofErr w:type="gramEnd"/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чем 3 (три) рабочих дня со дня принятия такого решения, если иной способ получения не указан заявителем.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3.39. В случае неявки заявителя в МФЦ в течение 30 (тридцати) дней со дня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заявление об исправлении технической ошибки;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переводе жилого помещения в </w:t>
      </w:r>
      <w:proofErr w:type="gramStart"/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нежилое</w:t>
      </w:r>
      <w:proofErr w:type="gramEnd"/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нежилого помещения в жилое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постановления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 xml:space="preserve">3.46.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3.47.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3.48.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Глава Администрации подписывает проект постановления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о переводе жилого помещения в нежилое или нежилого помещения в жилое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постановления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3.49.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о переводе жилого помещения в нежилое или нежилого помещения в жилое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постановление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;</w:t>
      </w:r>
      <w:proofErr w:type="gramEnd"/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переводе жилого помещения в </w:t>
      </w:r>
      <w:proofErr w:type="gramStart"/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нежилое</w:t>
      </w:r>
      <w:proofErr w:type="gramEnd"/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нежилого помещения в жилое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постановления </w:t>
      </w: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;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3.52. </w:t>
      </w:r>
      <w:proofErr w:type="gramStart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FB65A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в заявлении об исправлении технической ошибки.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IV</w:t>
      </w: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4.1.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A510F"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должностными лицами администрации, ответственными за организацию работы по предоставлению муниципальной услуги</w:t>
      </w: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за</w:t>
      </w:r>
      <w:proofErr w:type="gramEnd"/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: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FB65A5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V</w:t>
      </w: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FB65A5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proofErr w:type="gramStart"/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</w:t>
      </w:r>
      <w:r w:rsidRPr="00FB65A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в ходе предоставления муниципальной услуги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5.3. В случае установления в ходе или по результатам </w:t>
      </w:r>
      <w:proofErr w:type="gramStart"/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FB65A5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 w:cs="Times New Roman"/>
          <w:color w:val="000000" w:themeColor="text1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FB65A5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94FFA" w:rsidRPr="00FB65A5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FB65A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FB65A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FB65A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5.9. Порядок досудебного (внесудебного) обжалования решений и действий 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lastRenderedPageBreak/>
        <w:t>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FB65A5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ФЗ № 210-ФЗ;</w:t>
      </w:r>
    </w:p>
    <w:p w:rsidR="00E94FFA" w:rsidRPr="00FB65A5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10BA2" w:rsidRPr="00FB65A5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- Устав </w:t>
      </w:r>
      <w:r w:rsidR="00824A56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Чемодановского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области;</w:t>
      </w:r>
    </w:p>
    <w:p w:rsidR="00C10BA2" w:rsidRPr="00FB65A5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- постановление администрации </w:t>
      </w:r>
      <w:r w:rsidR="00970F4D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Чемодановского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Бессоновского района Пензе</w:t>
      </w:r>
      <w:r w:rsidR="00824A56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нской области от 06.05.2020 № 51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70F4D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Чемодановского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области»;</w:t>
      </w:r>
    </w:p>
    <w:p w:rsidR="00E94FFA" w:rsidRPr="00FB65A5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</w:t>
      </w:r>
      <w:r w:rsidR="00824A56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ление Администрации от</w:t>
      </w:r>
      <w:r w:rsidR="005B0D69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10.09.2018 года </w:t>
      </w:r>
      <w:r w:rsidR="00824A56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№</w:t>
      </w:r>
      <w:r w:rsidR="005B0D69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124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5B0D69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Чемодановского сельсовета Бессоновского района Пензенской области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, должностных лиц, муниципальных служащих администрации </w:t>
      </w:r>
      <w:r w:rsidR="005B0D69"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Чемодановского сельсовета Бессоновского района Пензенской области</w:t>
      </w: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при предоставлении муниципальных услуг».</w:t>
      </w:r>
    </w:p>
    <w:p w:rsidR="00E94FFA" w:rsidRPr="00FB65A5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FB65A5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br w:type="page"/>
      </w:r>
    </w:p>
    <w:p w:rsidR="00E94FFA" w:rsidRPr="00FB65A5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FB65A5">
        <w:rPr>
          <w:rFonts w:ascii="Times New Roman" w:hAnsi="Times New Roman"/>
          <w:color w:val="000000" w:themeColor="text1"/>
          <w:position w:val="-2"/>
          <w:sz w:val="26"/>
          <w:szCs w:val="26"/>
        </w:rPr>
        <w:lastRenderedPageBreak/>
        <w:t>Приложение № 1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 Административному регламенту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Форма заявления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администрации</w:t>
      </w:r>
    </w:p>
    <w:p w:rsidR="00E94FFA" w:rsidRPr="00FB65A5" w:rsidRDefault="00970F4D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EA510F"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</w:t>
      </w:r>
    </w:p>
    <w:p w:rsidR="00EA510F" w:rsidRPr="00FB65A5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 района Пензенской области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(фамилия, имя, отчество (при наличии), место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жительства, номер телефона заявителя и реквизиты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документа, удостоверяющего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личность заявителя (для физического лица)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(фамилия, имя, отчество (при наличии), место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жительства, номер телефона</w:t>
      </w: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,</w:t>
      </w:r>
      <w:proofErr w:type="gramEnd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реквизиты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документа, удостоверяющего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личность заявителя, реквизиты доверенности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(для уполномоченного представителя физического лица)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(наименование,  организационно-правовая форма,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адрес места нахождения, номер телефона,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фамилия, имя, отчество (при наличии) лица,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уполномоченного представителя юридического лица,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с указанием реквизитов  документа,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удостоверяющего полномочия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(для юридического лица)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(почтовый адрес и (или) адрес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электронной почты заявителя)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ЗАЯВЛЕНИЕ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о переводе жилого помещения в </w:t>
      </w:r>
      <w:proofErr w:type="gramStart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нежилое</w:t>
      </w:r>
      <w:proofErr w:type="gramEnd"/>
      <w:r w:rsidRPr="00FB65A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или нежилого помещения в жилое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FB65A5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(ненужное зачеркнуть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), находящееся по адресу: 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_____________________________________________________________________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(указывается полный адрес: субъект Российской Федерации,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район, населенный пункт, улица, дом, корпус, строение, этаж)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_____________________________________________________________________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_____________________________________________________________________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(указать назначение помещения)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______________________________________________________________________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______________________________________________________________________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______________________________________________________________________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______________________________________________________________________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(указать </w:t>
      </w: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нужное</w:t>
      </w:r>
      <w:proofErr w:type="gramEnd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)</w:t>
      </w: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FB65A5" w:rsidTr="00084CC4">
        <w:tc>
          <w:tcPr>
            <w:tcW w:w="648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B65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FB65A5" w:rsidTr="00084CC4">
        <w:tc>
          <w:tcPr>
            <w:tcW w:w="648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B65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FB65A5" w:rsidTr="00084CC4">
        <w:tc>
          <w:tcPr>
            <w:tcW w:w="648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B65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FB65A5" w:rsidTr="00084CC4">
        <w:tc>
          <w:tcPr>
            <w:tcW w:w="648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B65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FB65A5">
              <w:rPr>
                <w:rFonts w:ascii="Times New Roman" w:eastAsia="Times New Roman" w:hAnsi="Times New Roman" w:cs="Calibri"/>
                <w:color w:val="000000" w:themeColor="text1"/>
                <w:lang w:eastAsia="ru-RU"/>
              </w:rPr>
              <w:t>(</w:t>
            </w:r>
            <w:r w:rsidRPr="00FB65A5">
              <w:rPr>
                <w:rFonts w:ascii="Times New Roman" w:eastAsia="Times New Roman" w:hAnsi="Times New Roman" w:cs="Calibri"/>
                <w:i/>
                <w:color w:val="000000" w:themeColor="text1"/>
                <w:lang w:eastAsia="ru-RU"/>
              </w:rPr>
              <w:t>указывается при наличии технической возможности</w:t>
            </w:r>
            <w:r w:rsidRPr="00FB65A5">
              <w:rPr>
                <w:rFonts w:ascii="Times New Roman" w:eastAsia="Times New Roman" w:hAnsi="Times New Roman" w:cs="Calibri"/>
                <w:color w:val="000000" w:themeColor="text1"/>
                <w:lang w:eastAsia="ru-RU"/>
              </w:rPr>
              <w:t>)</w:t>
            </w:r>
          </w:p>
        </w:tc>
      </w:tr>
      <w:tr w:rsidR="00E94FFA" w:rsidRPr="00FB65A5" w:rsidTr="00084CC4">
        <w:tc>
          <w:tcPr>
            <w:tcW w:w="648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B65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FB65A5" w:rsidTr="00084CC4">
        <w:tc>
          <w:tcPr>
            <w:tcW w:w="648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FB65A5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B65A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Подписи лиц, подавших заявление: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(подпись заявителя)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B65A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         </w:t>
      </w: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отчество (при наличии) </w:t>
      </w:r>
      <w:proofErr w:type="gramStart"/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должностного</w:t>
      </w:r>
      <w:proofErr w:type="gramEnd"/>
    </w:p>
    <w:p w:rsidR="00E94FFA" w:rsidRPr="00FB65A5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FB65A5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        лица, принявшего заявление)</w:t>
      </w:r>
    </w:p>
    <w:p w:rsidR="00E94FFA" w:rsidRPr="00FB65A5" w:rsidRDefault="00E94FFA" w:rsidP="00E94FFA">
      <w:pPr>
        <w:spacing w:after="200" w:line="276" w:lineRule="auto"/>
        <w:rPr>
          <w:color w:val="000000" w:themeColor="text1"/>
        </w:rPr>
      </w:pPr>
    </w:p>
    <w:p w:rsidR="0035598F" w:rsidRPr="00FB65A5" w:rsidRDefault="0035598F">
      <w:pPr>
        <w:rPr>
          <w:color w:val="000000" w:themeColor="text1"/>
        </w:rPr>
      </w:pPr>
    </w:p>
    <w:sectPr w:rsidR="0035598F" w:rsidRPr="00FB65A5" w:rsidSect="00084CC4">
      <w:headerReference w:type="defaul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D70" w:rsidRDefault="00160D70" w:rsidP="00E94FFA">
      <w:pPr>
        <w:spacing w:after="0" w:line="240" w:lineRule="auto"/>
      </w:pPr>
      <w:r>
        <w:separator/>
      </w:r>
    </w:p>
  </w:endnote>
  <w:endnote w:type="continuationSeparator" w:id="0">
    <w:p w:rsidR="00160D70" w:rsidRDefault="00160D70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D70" w:rsidRDefault="00160D70" w:rsidP="00E94FFA">
      <w:pPr>
        <w:spacing w:after="0" w:line="240" w:lineRule="auto"/>
      </w:pPr>
      <w:r>
        <w:separator/>
      </w:r>
    </w:p>
  </w:footnote>
  <w:footnote w:type="continuationSeparator" w:id="0">
    <w:p w:rsidR="00160D70" w:rsidRDefault="00160D70" w:rsidP="00E94FFA">
      <w:pPr>
        <w:spacing w:after="0" w:line="240" w:lineRule="auto"/>
      </w:pPr>
      <w:r>
        <w:continuationSeparator/>
      </w:r>
    </w:p>
  </w:footnote>
  <w:footnote w:id="1">
    <w:p w:rsidR="00AE6808" w:rsidRPr="00B92D17" w:rsidRDefault="00AE6808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B92D17">
        <w:rPr>
          <w:rFonts w:ascii="Times New Roman" w:hAnsi="Times New Roman" w:cs="Times New Roman"/>
        </w:rPr>
        <w:t xml:space="preserve"> </w:t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sz w:val="20"/>
          <w:szCs w:val="20"/>
        </w:rPr>
        <w:t xml:space="preserve"> 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08" w:rsidRDefault="00AE6808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6B7"/>
    <w:rsid w:val="00056C13"/>
    <w:rsid w:val="00084CC4"/>
    <w:rsid w:val="00131746"/>
    <w:rsid w:val="00150778"/>
    <w:rsid w:val="00160D70"/>
    <w:rsid w:val="001E223E"/>
    <w:rsid w:val="00291621"/>
    <w:rsid w:val="003229D4"/>
    <w:rsid w:val="0035598F"/>
    <w:rsid w:val="004F79B1"/>
    <w:rsid w:val="0056463B"/>
    <w:rsid w:val="005B0D69"/>
    <w:rsid w:val="008048F8"/>
    <w:rsid w:val="00824A56"/>
    <w:rsid w:val="008856B7"/>
    <w:rsid w:val="00890225"/>
    <w:rsid w:val="00970F4D"/>
    <w:rsid w:val="009A365D"/>
    <w:rsid w:val="00A37844"/>
    <w:rsid w:val="00A6099E"/>
    <w:rsid w:val="00A6792E"/>
    <w:rsid w:val="00AE6808"/>
    <w:rsid w:val="00C10BA2"/>
    <w:rsid w:val="00C45426"/>
    <w:rsid w:val="00C77A2D"/>
    <w:rsid w:val="00C85002"/>
    <w:rsid w:val="00CA4445"/>
    <w:rsid w:val="00E21EAB"/>
    <w:rsid w:val="00E22B02"/>
    <w:rsid w:val="00E318E4"/>
    <w:rsid w:val="00E94FFA"/>
    <w:rsid w:val="00EA510F"/>
    <w:rsid w:val="00FB65A5"/>
    <w:rsid w:val="00FC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44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52FC1-8647-413F-A451-93663C67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10402</Words>
  <Characters>59296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2021-06-11T11:38:00Z</cp:lastPrinted>
  <dcterms:created xsi:type="dcterms:W3CDTF">2021-06-11T11:37:00Z</dcterms:created>
  <dcterms:modified xsi:type="dcterms:W3CDTF">2021-06-11T11:38:00Z</dcterms:modified>
</cp:coreProperties>
</file>