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BC" w:rsidRDefault="004D7BBC">
      <w:pPr>
        <w:rPr>
          <w:sz w:val="2"/>
          <w:szCs w:val="2"/>
        </w:rPr>
      </w:pPr>
    </w:p>
    <w:p w:rsidR="00AA77F5" w:rsidRPr="00AA77F5" w:rsidRDefault="00AA77F5" w:rsidP="00AA77F5">
      <w:pPr>
        <w:widowControl/>
        <w:textAlignment w:val="baseline"/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spacing w:before="240" w:after="60"/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AA77F5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800100" cy="962025"/>
            <wp:effectExtent l="0" t="0" r="0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7F5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</w:p>
    <w:p w:rsidR="00AA77F5" w:rsidRPr="00AA77F5" w:rsidRDefault="00AA77F5" w:rsidP="00B05FF9">
      <w:pPr>
        <w:widowControl/>
        <w:spacing w:before="240" w:after="60"/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AA77F5" w:rsidRPr="00AA77F5" w:rsidRDefault="00AA77F5" w:rsidP="00B05FF9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28"/>
          <w:sz w:val="32"/>
          <w:szCs w:val="32"/>
          <w:lang w:bidi="ar-SA"/>
        </w:rPr>
      </w:pPr>
      <w:r w:rsidRPr="00AA77F5">
        <w:rPr>
          <w:rFonts w:ascii="Times New Roman" w:eastAsia="Times New Roman" w:hAnsi="Times New Roman" w:cs="Times New Roman"/>
          <w:b/>
          <w:color w:val="auto"/>
          <w:kern w:val="28"/>
          <w:sz w:val="32"/>
          <w:szCs w:val="32"/>
          <w:lang w:bidi="ar-SA"/>
        </w:rPr>
        <w:t xml:space="preserve">АДМИНИСТРАЦИЯ </w:t>
      </w:r>
      <w:r w:rsidR="009B5C7E">
        <w:rPr>
          <w:rFonts w:ascii="Times New Roman" w:eastAsia="Times New Roman" w:hAnsi="Times New Roman" w:cs="Times New Roman"/>
          <w:b/>
          <w:color w:val="auto"/>
          <w:kern w:val="28"/>
          <w:sz w:val="32"/>
          <w:szCs w:val="32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b/>
          <w:color w:val="auto"/>
          <w:kern w:val="28"/>
          <w:sz w:val="32"/>
          <w:szCs w:val="32"/>
          <w:lang w:bidi="ar-SA"/>
        </w:rPr>
        <w:t xml:space="preserve"> СЕЛЬСОВЕТА</w:t>
      </w:r>
    </w:p>
    <w:p w:rsidR="00B05FF9" w:rsidRDefault="00AA77F5" w:rsidP="00B05FF9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28"/>
          <w:sz w:val="32"/>
          <w:szCs w:val="32"/>
          <w:lang w:bidi="ar-SA"/>
        </w:rPr>
      </w:pPr>
      <w:r w:rsidRPr="00AA77F5">
        <w:rPr>
          <w:rFonts w:ascii="Times New Roman" w:eastAsia="Times New Roman" w:hAnsi="Times New Roman" w:cs="Times New Roman"/>
          <w:b/>
          <w:color w:val="auto"/>
          <w:kern w:val="28"/>
          <w:sz w:val="32"/>
          <w:szCs w:val="32"/>
          <w:lang w:bidi="ar-SA"/>
        </w:rPr>
        <w:t>БЕССОНОВСКОГО РАЙОНА</w:t>
      </w:r>
    </w:p>
    <w:p w:rsidR="00AA77F5" w:rsidRPr="00AA77F5" w:rsidRDefault="00AA77F5" w:rsidP="00B05FF9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28"/>
          <w:sz w:val="32"/>
          <w:szCs w:val="32"/>
          <w:lang w:bidi="ar-SA"/>
        </w:rPr>
      </w:pPr>
      <w:r w:rsidRPr="00AA77F5">
        <w:rPr>
          <w:rFonts w:ascii="Times New Roman" w:eastAsia="Times New Roman" w:hAnsi="Times New Roman" w:cs="Times New Roman"/>
          <w:b/>
          <w:color w:val="auto"/>
          <w:kern w:val="28"/>
          <w:sz w:val="32"/>
          <w:szCs w:val="32"/>
          <w:lang w:bidi="ar-SA"/>
        </w:rPr>
        <w:t>ПЕНЗЕНСКОЙ ОБЛАСТИ</w:t>
      </w:r>
    </w:p>
    <w:p w:rsidR="00AA77F5" w:rsidRPr="00AA77F5" w:rsidRDefault="00AA77F5" w:rsidP="00AA77F5">
      <w:pPr>
        <w:widowControl/>
        <w:outlineLvl w:val="0"/>
        <w:rPr>
          <w:rFonts w:ascii="Times New Roman" w:eastAsia="Times New Roman" w:hAnsi="Times New Roman" w:cs="Times New Roman"/>
          <w:b/>
          <w:color w:val="auto"/>
          <w:kern w:val="28"/>
          <w:sz w:val="32"/>
          <w:szCs w:val="32"/>
          <w:lang w:bidi="ar-SA"/>
        </w:rPr>
      </w:pPr>
    </w:p>
    <w:p w:rsidR="00AA77F5" w:rsidRPr="00AA77F5" w:rsidRDefault="00AA77F5" w:rsidP="00AA77F5">
      <w:pPr>
        <w:keepNext/>
        <w:widowControl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kern w:val="28"/>
          <w:sz w:val="32"/>
          <w:szCs w:val="32"/>
          <w:lang w:bidi="ar-SA"/>
        </w:rPr>
      </w:pPr>
      <w:r w:rsidRPr="00AA77F5">
        <w:rPr>
          <w:rFonts w:ascii="Times New Roman" w:eastAsia="Times New Roman" w:hAnsi="Times New Roman" w:cs="Times New Roman"/>
          <w:b/>
          <w:bCs/>
          <w:color w:val="auto"/>
          <w:kern w:val="28"/>
          <w:sz w:val="32"/>
          <w:szCs w:val="32"/>
          <w:lang w:bidi="ar-SA"/>
        </w:rPr>
        <w:t>ПОСТАНОВЛЕНИЕ</w:t>
      </w:r>
    </w:p>
    <w:tbl>
      <w:tblPr>
        <w:tblpPr w:leftFromText="180" w:rightFromText="180" w:vertAnchor="text" w:horzAnchor="page" w:tblpX="4126" w:tblpY="32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AA77F5" w:rsidRPr="00AA77F5" w:rsidTr="00120014">
        <w:tc>
          <w:tcPr>
            <w:tcW w:w="284" w:type="dxa"/>
            <w:vAlign w:val="bottom"/>
            <w:hideMark/>
          </w:tcPr>
          <w:p w:rsidR="00AA77F5" w:rsidRPr="00AA77F5" w:rsidRDefault="00AA77F5" w:rsidP="00AA77F5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  <w:r w:rsidRPr="00AA77F5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A77F5" w:rsidRPr="00AA77F5" w:rsidRDefault="00AA77F5" w:rsidP="00AA77F5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  <w:r w:rsidRPr="00AA77F5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>06.05.2020 г.</w:t>
            </w:r>
          </w:p>
        </w:tc>
        <w:tc>
          <w:tcPr>
            <w:tcW w:w="397" w:type="dxa"/>
            <w:hideMark/>
          </w:tcPr>
          <w:p w:rsidR="00AA77F5" w:rsidRPr="00AA77F5" w:rsidRDefault="00AA77F5" w:rsidP="00AA77F5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  <w:r w:rsidRPr="00AA77F5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A77F5" w:rsidRPr="00AA77F5" w:rsidRDefault="009B5C7E" w:rsidP="00AA77F5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>31</w:t>
            </w:r>
          </w:p>
        </w:tc>
      </w:tr>
    </w:tbl>
    <w:p w:rsidR="00AA77F5" w:rsidRPr="00AA77F5" w:rsidRDefault="00AA77F5" w:rsidP="00AA77F5">
      <w:pPr>
        <w:ind w:right="-365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bidi="ar-SA"/>
        </w:rPr>
      </w:pPr>
    </w:p>
    <w:p w:rsidR="00AA77F5" w:rsidRPr="00AA77F5" w:rsidRDefault="00AA77F5" w:rsidP="00AA77F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AA77F5" w:rsidRPr="00AA77F5" w:rsidRDefault="00AA77F5" w:rsidP="00AA77F5">
      <w:pPr>
        <w:jc w:val="center"/>
        <w:rPr>
          <w:rFonts w:ascii="Times New Roman" w:eastAsia="Times New Roman" w:hAnsi="Times New Roman" w:cs="Times New Roman"/>
          <w:color w:val="auto"/>
          <w:kern w:val="2"/>
          <w:lang w:bidi="ar-SA"/>
        </w:rPr>
      </w:pPr>
      <w:r w:rsidRPr="00AA77F5">
        <w:rPr>
          <w:rFonts w:ascii="Times New Roman" w:eastAsia="Times New Roman" w:hAnsi="Times New Roman" w:cs="Times New Roman"/>
          <w:color w:val="auto"/>
          <w:kern w:val="2"/>
          <w:lang w:bidi="ar-SA"/>
        </w:rPr>
        <w:t xml:space="preserve">с. </w:t>
      </w:r>
      <w:r w:rsidR="009B5C7E">
        <w:rPr>
          <w:rFonts w:ascii="Times New Roman" w:eastAsia="Times New Roman" w:hAnsi="Times New Roman" w:cs="Times New Roman"/>
          <w:color w:val="auto"/>
          <w:kern w:val="2"/>
          <w:lang w:bidi="ar-SA"/>
        </w:rPr>
        <w:t>Пыркино</w:t>
      </w:r>
    </w:p>
    <w:p w:rsidR="00AA77F5" w:rsidRPr="00AA77F5" w:rsidRDefault="00AA77F5" w:rsidP="00AA77F5">
      <w:pPr>
        <w:widowControl/>
        <w:jc w:val="center"/>
        <w:textAlignment w:val="baseline"/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textAlignment w:val="baseline"/>
        <w:rPr>
          <w:rFonts w:ascii="Tahoma" w:eastAsia="Times New Roman" w:hAnsi="Tahoma" w:cs="Tahoma"/>
          <w:sz w:val="21"/>
          <w:szCs w:val="21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ar-SA"/>
        </w:rPr>
        <w:t xml:space="preserve">Об утверждении порядка формирования и ведения реестра муниципальных услуг </w:t>
      </w:r>
      <w:r w:rsidR="009B5C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 </w:t>
      </w:r>
      <w:hyperlink r:id="rId9" w:tooltip="Пензенская обл." w:history="1">
        <w:r w:rsidRPr="00AA77F5">
          <w:rPr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  <w:lang w:bidi="ar-SA"/>
          </w:rPr>
          <w:t>Пензенской области</w:t>
        </w:r>
      </w:hyperlink>
    </w:p>
    <w:p w:rsidR="00AA77F5" w:rsidRPr="00AA77F5" w:rsidRDefault="00AA77F5" w:rsidP="00AA77F5">
      <w:pPr>
        <w:widowControl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</w:pPr>
    </w:p>
    <w:p w:rsidR="00AA77F5" w:rsidRPr="00242AFF" w:rsidRDefault="00AA77F5" w:rsidP="00242AFF">
      <w:pPr>
        <w:pStyle w:val="40"/>
        <w:shd w:val="clear" w:color="auto" w:fill="auto"/>
        <w:spacing w:before="0" w:after="244"/>
        <w:jc w:val="both"/>
        <w:rPr>
          <w:b w:val="0"/>
        </w:rPr>
      </w:pPr>
      <w:r w:rsidRPr="000C1F39">
        <w:rPr>
          <w:b w:val="0"/>
          <w:bdr w:val="none" w:sz="0" w:space="0" w:color="auto" w:frame="1"/>
          <w:lang w:bidi="ar-SA"/>
        </w:rPr>
        <w:t>В соответствии с Федеральным законом от 01.01.2001 N 210-ФЗ "Об организации предоставления государственных и муниципальных услуг" (с последующими изменениями), руководствуясь Уставом</w:t>
      </w:r>
      <w:r w:rsidRPr="000C1F39">
        <w:rPr>
          <w:b w:val="0"/>
          <w:color w:val="auto"/>
          <w:lang w:bidi="ar-SA"/>
        </w:rPr>
        <w:t xml:space="preserve"> </w:t>
      </w:r>
      <w:r w:rsidR="009B5C7E">
        <w:rPr>
          <w:b w:val="0"/>
          <w:bdr w:val="none" w:sz="0" w:space="0" w:color="auto" w:frame="1"/>
          <w:lang w:bidi="ar-SA"/>
        </w:rPr>
        <w:t>Проказнинского</w:t>
      </w:r>
      <w:r w:rsidRPr="000C1F39">
        <w:rPr>
          <w:b w:val="0"/>
          <w:bdr w:val="none" w:sz="0" w:space="0" w:color="auto" w:frame="1"/>
          <w:lang w:bidi="ar-SA"/>
        </w:rPr>
        <w:t xml:space="preserve"> сельсовета Бессоновского района Пензенской области</w:t>
      </w:r>
      <w:r w:rsidR="00242AFF">
        <w:rPr>
          <w:b w:val="0"/>
          <w:bdr w:val="none" w:sz="0" w:space="0" w:color="auto" w:frame="1"/>
          <w:lang w:bidi="ar-SA"/>
        </w:rPr>
        <w:t xml:space="preserve">, администрация </w:t>
      </w:r>
      <w:r w:rsidR="009B5C7E">
        <w:rPr>
          <w:b w:val="0"/>
          <w:bdr w:val="none" w:sz="0" w:space="0" w:color="auto" w:frame="1"/>
          <w:lang w:bidi="ar-SA"/>
        </w:rPr>
        <w:t>Проказнинского</w:t>
      </w:r>
      <w:r w:rsidR="00242AFF">
        <w:rPr>
          <w:b w:val="0"/>
          <w:bdr w:val="none" w:sz="0" w:space="0" w:color="auto" w:frame="1"/>
          <w:lang w:bidi="ar-SA"/>
        </w:rPr>
        <w:t xml:space="preserve"> </w:t>
      </w:r>
      <w:r w:rsidRPr="00242AFF">
        <w:rPr>
          <w:b w:val="0"/>
          <w:bdr w:val="none" w:sz="0" w:space="0" w:color="auto" w:frame="1"/>
          <w:lang w:bidi="ar-SA"/>
        </w:rPr>
        <w:t>сельсовета Бессоновского района Пензенской области постановляет:</w:t>
      </w:r>
    </w:p>
    <w:p w:rsidR="00AA77F5" w:rsidRPr="00AA77F5" w:rsidRDefault="00AA77F5" w:rsidP="00AA77F5">
      <w:pPr>
        <w:widowControl/>
        <w:numPr>
          <w:ilvl w:val="0"/>
          <w:numId w:val="2"/>
        </w:num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Утвердить Порядок формирования и ведения Реестра муниципальных услуг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 (Приложение 1).</w:t>
      </w:r>
    </w:p>
    <w:p w:rsidR="00AA77F5" w:rsidRDefault="00AA77F5" w:rsidP="00AA77F5">
      <w:pPr>
        <w:widowControl/>
        <w:numPr>
          <w:ilvl w:val="0"/>
          <w:numId w:val="2"/>
        </w:num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Утвердить форму Реестра муниципальных услуг</w:t>
      </w:r>
      <w:r w:rsidRPr="00AA77F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 (Приложение 2).</w:t>
      </w:r>
    </w:p>
    <w:p w:rsidR="00AA77F5" w:rsidRPr="00AA77F5" w:rsidRDefault="00AA77F5" w:rsidP="00AA77F5">
      <w:pPr>
        <w:widowControl/>
        <w:numPr>
          <w:ilvl w:val="0"/>
          <w:numId w:val="2"/>
        </w:num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Опубликовать настоящее постановление в информационном бюллетене «Сельские ведомости» и разместить на официальном сайте администрации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AA77F5" w:rsidRPr="00AA77F5" w:rsidRDefault="00AA77F5" w:rsidP="00AA77F5">
      <w:pPr>
        <w:widowControl/>
        <w:numPr>
          <w:ilvl w:val="0"/>
          <w:numId w:val="2"/>
        </w:num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proofErr w:type="gramStart"/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Контроль за</w:t>
      </w:r>
      <w:proofErr w:type="gramEnd"/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исполнением настоящего постановления возложить на администрацию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области.</w:t>
      </w:r>
    </w:p>
    <w:p w:rsidR="000C1F39" w:rsidRDefault="000C1F39" w:rsidP="00AA77F5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</w:p>
    <w:p w:rsidR="00AA77F5" w:rsidRPr="000C1F39" w:rsidRDefault="000C1F39" w:rsidP="000C1F39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Глава администрации </w:t>
      </w:r>
      <w:r w:rsidR="00B05F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ab/>
      </w:r>
      <w:r w:rsidR="00B05F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ab/>
      </w:r>
      <w:r w:rsidR="00B05F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ab/>
      </w:r>
      <w:r w:rsidR="00B05F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ab/>
      </w:r>
      <w:r w:rsidR="00B05F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ab/>
      </w:r>
      <w:r w:rsidR="00B05F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ab/>
      </w:r>
      <w:r w:rsidR="00B05F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ab/>
      </w:r>
      <w:r w:rsidR="00B05F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ab/>
        <w:t xml:space="preserve">            С.В. </w:t>
      </w:r>
      <w:proofErr w:type="spellStart"/>
      <w:r w:rsidR="00B05F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Зацепин</w:t>
      </w:r>
      <w:proofErr w:type="spellEnd"/>
      <w:r w:rsidR="00AA77F5"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 </w:t>
      </w:r>
    </w:p>
    <w:p w:rsidR="00224CF9" w:rsidRDefault="00224CF9" w:rsidP="00AA77F5">
      <w:pPr>
        <w:widowControl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</w:p>
    <w:p w:rsidR="00224CF9" w:rsidRDefault="00224CF9" w:rsidP="00AA77F5">
      <w:pPr>
        <w:widowControl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</w:p>
    <w:p w:rsidR="00224CF9" w:rsidRDefault="00224CF9" w:rsidP="00AA77F5">
      <w:pPr>
        <w:widowControl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</w:p>
    <w:p w:rsidR="00224CF9" w:rsidRDefault="00224CF9" w:rsidP="00AA77F5">
      <w:pPr>
        <w:widowControl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lastRenderedPageBreak/>
        <w:t>Приложение 1</w:t>
      </w:r>
    </w:p>
    <w:p w:rsidR="00AA77F5" w:rsidRPr="00AA77F5" w:rsidRDefault="00AA77F5" w:rsidP="00AA77F5">
      <w:pPr>
        <w:widowControl/>
        <w:ind w:firstLine="4680"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к постановлению администрации</w:t>
      </w:r>
    </w:p>
    <w:p w:rsidR="00AA77F5" w:rsidRPr="00AA77F5" w:rsidRDefault="009B5C7E" w:rsidP="00AA77F5">
      <w:pPr>
        <w:widowControl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Проказнинского</w:t>
      </w:r>
      <w:r w:rsidR="00AA77F5"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 xml:space="preserve"> сельсовета</w:t>
      </w:r>
    </w:p>
    <w:p w:rsidR="00AA77F5" w:rsidRPr="00AA77F5" w:rsidRDefault="00AA77F5" w:rsidP="00AA77F5">
      <w:pPr>
        <w:widowControl/>
        <w:ind w:firstLine="4680"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Бессоновского района Пензенской области</w:t>
      </w:r>
    </w:p>
    <w:p w:rsidR="00AA77F5" w:rsidRPr="00AA77F5" w:rsidRDefault="00AA77F5" w:rsidP="00AA77F5">
      <w:pPr>
        <w:widowControl/>
        <w:ind w:left="3972" w:firstLine="708"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 xml:space="preserve">от 06.05.2020 г. N </w:t>
      </w:r>
      <w:r w:rsidR="00B05FF9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31</w:t>
      </w: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 xml:space="preserve"> </w:t>
      </w:r>
    </w:p>
    <w:p w:rsidR="00AA77F5" w:rsidRPr="00AA77F5" w:rsidRDefault="00AA77F5" w:rsidP="00AA77F5">
      <w:pPr>
        <w:widowControl/>
        <w:ind w:left="2124" w:firstLine="708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ind w:left="2124" w:firstLine="708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ar-SA"/>
        </w:rPr>
      </w:pPr>
    </w:p>
    <w:p w:rsidR="00AA77F5" w:rsidRPr="00AA77F5" w:rsidRDefault="00AA77F5" w:rsidP="00B05FF9">
      <w:pPr>
        <w:widowControl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ar-SA"/>
        </w:rPr>
        <w:t>Порядок</w:t>
      </w:r>
    </w:p>
    <w:p w:rsidR="00AA77F5" w:rsidRPr="00AA77F5" w:rsidRDefault="00AA77F5" w:rsidP="00AA77F5">
      <w:pPr>
        <w:widowControl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ar-SA"/>
        </w:rPr>
        <w:t>формирования и ведения реестра муниципальных услуг </w:t>
      </w:r>
      <w:r w:rsidR="009B5C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</w:t>
      </w:r>
    </w:p>
    <w:p w:rsidR="00AA77F5" w:rsidRPr="00AA77F5" w:rsidRDefault="00AA77F5" w:rsidP="00AA77F5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1. Формирование Реестра муниципальных услуг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 осуществляется в целях обеспечения реализации прав и законных интересов физических и юридических лиц, обеспечения доступности и прозрачности сведений об услугах, предоставляемых (исполняемых) </w:t>
      </w:r>
      <w:hyperlink r:id="rId10" w:tooltip="Органы местного самоуправления" w:history="1">
        <w:r w:rsidRPr="00AA77F5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bidi="ar-SA"/>
          </w:rPr>
          <w:t>органами местного самоуправления</w:t>
        </w:r>
      </w:hyperlink>
      <w:r w:rsidRPr="00AA77F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B5C7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 и подведомственными им учреждениями (организациями).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2. Реестр муниципальных услуг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 (далее - Реестр) представляет собой систематизированный перечень сведений: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- о муниципальных услугах, предоставляемых органами местного самоуправления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области;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 об услугах, которые являются необходимыми и обязательными для предоставления муниципальных услуг;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 об услугах, предоставляемых муниципальными учреждениями (организациями) и другими организациями, в которых размещается муниципальное задание (заказ).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3. Реестр утверждается постановлением администрации</w:t>
      </w:r>
      <w:r w:rsidRPr="00AA77F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4. Формирование и ведение Реестра осуществляется специалистом администрации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 в соответствии с настоящим Порядком формирования и ведения Реестра муниципальных услуг</w:t>
      </w:r>
      <w:r w:rsidRPr="00AA77F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области, который: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а) формирует и ведёт Реестр;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lastRenderedPageBreak/>
        <w:t xml:space="preserve">б) вносит изменения в Реестр на основании информации, предоставляемой органами местного самоуправления, муниципальными учреждениями (организациями) и другими организациями, в которых размещается муниципальное задание (заказ)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в) обеспечивает проведение актуализации Реестра.</w:t>
      </w:r>
    </w:p>
    <w:p w:rsidR="00AA77F5" w:rsidRPr="00AA77F5" w:rsidRDefault="00AA77F5" w:rsidP="00AA77F5">
      <w:pPr>
        <w:widowControl/>
        <w:spacing w:before="375" w:after="45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5. Формирование Реестра включает в себя следующие процедуры:</w:t>
      </w:r>
    </w:p>
    <w:p w:rsidR="00AA77F5" w:rsidRPr="00AA77F5" w:rsidRDefault="00AA77F5" w:rsidP="00AA77F5">
      <w:pPr>
        <w:widowControl/>
        <w:spacing w:before="375" w:after="45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а) включение услуги в Реестр с присвоением регистрационного номера;</w:t>
      </w:r>
    </w:p>
    <w:p w:rsidR="00AA77F5" w:rsidRPr="00AA77F5" w:rsidRDefault="00AA77F5" w:rsidP="00AA77F5">
      <w:pPr>
        <w:widowControl/>
        <w:spacing w:before="375" w:after="45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б) исключение услуги из Реестра;</w:t>
      </w:r>
    </w:p>
    <w:p w:rsidR="00AA77F5" w:rsidRPr="00AA77F5" w:rsidRDefault="00AA77F5" w:rsidP="00AA77F5">
      <w:pPr>
        <w:widowControl/>
        <w:spacing w:before="375" w:after="45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в) внесение изменений об услуге.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6. Ведение Реестра осуществляется на бумажном носителе и в электронном виде по форме согласно Приложению 2 к настоящему постановлению.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При несоответствии записей на бумажных носителях записям в электронном виде приоритет имеют записи на бумажных носителях.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7. Порядок включения сведений в Реестр.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7.1. Органы местного самоуправления, муниципальные учреждения (организации), в которых размещается муниципальное задание (заказ)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области: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а) готовят сведения о предоставляемых муниципальных услугах по форме в соответствии с Приложением 2 к настоящему постановлению;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б) направляют специалисту администрации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 следующую информацию: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 официальное письмо о включении соответствующих сведений в Реестр;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 заполненную форму реестра муниципальных услуг (на бумажном и электронном носителе);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7.2. Специалист администрации</w:t>
      </w:r>
      <w:r w:rsidRPr="00AA77F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области: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lastRenderedPageBreak/>
        <w:t>а) изучает поступившие документы на соответствие настоящему Порядку;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б) готовит проект нормативного акта.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8. Внесение изменений в сведения, содержащиеся в Реестре, либо исключение сведений из Реестра осуществляются в порядке, установленном для включения сведений в Реестр.</w:t>
      </w:r>
    </w:p>
    <w:p w:rsidR="00AA77F5" w:rsidRPr="00AA77F5" w:rsidRDefault="00AA77F5" w:rsidP="00AA77F5">
      <w:pPr>
        <w:widowControl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8.1. Основанием для внесения изменений в сведения, содержащиеся в Реестре, либо исключения сведений из Реестра является принятие </w:t>
      </w:r>
      <w:hyperlink r:id="rId11" w:tooltip="Нормы права" w:history="1">
        <w:r w:rsidRPr="00AA77F5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bidi="ar-SA"/>
          </w:rPr>
          <w:t>нормативного правового</w:t>
        </w:r>
      </w:hyperlink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 акта о прекращении действия или изменении </w:t>
      </w:r>
      <w:hyperlink r:id="rId12" w:tooltip="Правовые нормы" w:history="1">
        <w:r w:rsidRPr="00AA77F5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bidi="ar-SA"/>
          </w:rPr>
          <w:t>правовых норм</w:t>
        </w:r>
      </w:hyperlink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, наделяющих соответствующий орган местного самоуправления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 полномочиями по предоставлению соответствующей муниципальной услуги, организации предоставления соответствующей услуги подведомственными учреждениями (организациями).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9. В целях предоставления физическим и юридическим лицам достоверных и актуальных сведений, Реестр муниципальных услуг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 размещается в сети Интернет на официальном сайте администрации </w:t>
      </w:r>
      <w:r w:rsidR="009B5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Проказнинского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10. Порядок размещения в электронном виде сведений о муниципальных услугах.</w:t>
      </w:r>
    </w:p>
    <w:p w:rsidR="00AA77F5" w:rsidRPr="00AA77F5" w:rsidRDefault="00AA77F5" w:rsidP="00AA77F5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10.1. </w:t>
      </w:r>
      <w:proofErr w:type="gramStart"/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Порядок и сроки размещения сведений о муниципальных услугах в федеральной государственной </w:t>
      </w:r>
      <w:hyperlink r:id="rId13" w:tooltip="Информационные системы" w:history="1">
        <w:r w:rsidRPr="00AA77F5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bidi="ar-SA"/>
          </w:rPr>
          <w:t>информационной системе</w:t>
        </w:r>
      </w:hyperlink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 - "Федеральный реестр государственных и муниципальных услуг (функций)", утвержденный постановлением Правительства Российской Федерации от 24 </w:t>
      </w:r>
      <w:hyperlink r:id="rId14" w:tooltip="Октябрь 2011 г." w:history="1">
        <w:r w:rsidRPr="00AA77F5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bidi="ar-SA"/>
          </w:rPr>
          <w:t>октября 2011</w:t>
        </w:r>
      </w:hyperlink>
      <w:r w:rsidRPr="00AA77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 г. N 861 "О федеральных государственных информационных си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стемах, обеспечивающих предоставление в электронной форме государственных и муниципальных услуг (осуществление функций)" (с последующими изменениями) в электронном виде осуществляется в соответствии с Порядком, утвержденным</w:t>
      </w:r>
      <w:proofErr w:type="gramEnd"/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постановлением Правительства Пензенской области от </w:t>
      </w:r>
      <w:r w:rsidRPr="00AA77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21 </w:t>
      </w:r>
      <w:hyperlink r:id="rId15" w:tooltip="Февраль 2012 г." w:history="1">
        <w:r w:rsidRPr="00AA77F5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bidi="ar-SA"/>
          </w:rPr>
          <w:t>февраля 2012</w:t>
        </w:r>
      </w:hyperlink>
      <w:r w:rsidRPr="00AA77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 г. N 110-пП "О некоторых вопросах, связанных с функционированием разделов "Реестр государственных услуг (функций), предоставляемых (осуществляемых) исполнительными органами государственной власти Пензенской области" и "Реестр муниципальных услуг (функций), предоставляемых (осуществляемых) органами местного самоуправления </w:t>
      </w:r>
      <w:hyperlink r:id="rId16" w:tooltip="Муниципальные образования" w:history="1">
        <w:r w:rsidRPr="00AA77F5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bidi="ar-SA"/>
          </w:rPr>
          <w:t>муниципальных образований</w:t>
        </w:r>
      </w:hyperlink>
      <w:r w:rsidRPr="00AA77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 Пензенской области" федерального реестра".</w:t>
      </w:r>
    </w:p>
    <w:p w:rsidR="00AA77F5" w:rsidRPr="00AA77F5" w:rsidRDefault="00AA77F5" w:rsidP="00AA77F5">
      <w:pPr>
        <w:widowControl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bookmarkStart w:id="0" w:name="_GoBack"/>
      <w:bookmarkEnd w:id="0"/>
    </w:p>
    <w:p w:rsidR="004D7BBC" w:rsidRDefault="005C431C">
      <w:pPr>
        <w:rPr>
          <w:sz w:val="2"/>
          <w:szCs w:val="2"/>
        </w:rPr>
        <w:sectPr w:rsidR="004D7BBC" w:rsidSect="00AA77F5">
          <w:pgSz w:w="11900" w:h="16840"/>
          <w:pgMar w:top="1134" w:right="851" w:bottom="851" w:left="851" w:header="0" w:footer="6" w:gutter="0"/>
          <w:cols w:space="720"/>
          <w:noEndnote/>
          <w:docGrid w:linePitch="360"/>
        </w:sectPr>
      </w:pPr>
      <w:r>
        <w:rPr>
          <w:sz w:val="2"/>
          <w:szCs w:val="2"/>
        </w:rPr>
        <w:t>=</w:t>
      </w:r>
    </w:p>
    <w:p w:rsidR="004D7BBC" w:rsidRDefault="004D7BBC">
      <w:pPr>
        <w:pStyle w:val="a5"/>
        <w:framePr w:wrap="none" w:vAnchor="page" w:hAnchor="page" w:x="3902" w:y="1924"/>
        <w:shd w:val="clear" w:color="auto" w:fill="auto"/>
        <w:spacing w:line="280" w:lineRule="exact"/>
      </w:pPr>
    </w:p>
    <w:tbl>
      <w:tblPr>
        <w:tblpPr w:leftFromText="180" w:rightFromText="180" w:vertAnchor="text" w:horzAnchor="margin" w:tblpXSpec="center" w:tblpY="18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8"/>
        <w:gridCol w:w="7138"/>
        <w:gridCol w:w="4175"/>
        <w:gridCol w:w="2579"/>
      </w:tblGrid>
      <w:tr w:rsidR="00F411CA" w:rsidTr="00CE3A14">
        <w:trPr>
          <w:trHeight w:hRule="exact" w:val="336"/>
        </w:trPr>
        <w:tc>
          <w:tcPr>
            <w:tcW w:w="147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 xml:space="preserve">I. </w:t>
            </w:r>
            <w:r w:rsidR="00AA77F5">
              <w:t xml:space="preserve"> </w:t>
            </w:r>
            <w:r w:rsidR="00AA77F5" w:rsidRPr="00AA77F5">
              <w:rPr>
                <w:rStyle w:val="24"/>
              </w:rPr>
              <w:t xml:space="preserve">Реестр муниципальных услуг </w:t>
            </w:r>
            <w:r w:rsidR="009B5C7E">
              <w:rPr>
                <w:rStyle w:val="24"/>
              </w:rPr>
              <w:t>Проказнинского</w:t>
            </w:r>
            <w:r w:rsidR="00AA77F5" w:rsidRPr="00AA77F5">
              <w:rPr>
                <w:rStyle w:val="24"/>
              </w:rPr>
              <w:t xml:space="preserve"> сельсовета Бессоновского района Пензенской области</w:t>
            </w:r>
          </w:p>
        </w:tc>
      </w:tr>
      <w:tr w:rsidR="00F411CA" w:rsidTr="00CE3A14">
        <w:trPr>
          <w:trHeight w:hRule="exact" w:val="290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11CA" w:rsidRDefault="00F411CA" w:rsidP="00CE3A14">
            <w:pPr>
              <w:pStyle w:val="22"/>
              <w:shd w:val="clear" w:color="auto" w:fill="auto"/>
              <w:spacing w:before="0" w:after="60" w:line="280" w:lineRule="exact"/>
              <w:ind w:left="340"/>
              <w:jc w:val="left"/>
            </w:pPr>
            <w:r>
              <w:rPr>
                <w:rStyle w:val="24"/>
              </w:rPr>
              <w:t>№</w:t>
            </w:r>
          </w:p>
          <w:p w:rsidR="00F411CA" w:rsidRDefault="00F411CA" w:rsidP="00CE3A14">
            <w:pPr>
              <w:pStyle w:val="22"/>
              <w:shd w:val="clear" w:color="auto" w:fill="auto"/>
              <w:spacing w:before="60" w:line="280" w:lineRule="exact"/>
              <w:ind w:left="340"/>
              <w:jc w:val="left"/>
            </w:pPr>
            <w:proofErr w:type="spellStart"/>
            <w:proofErr w:type="gramStart"/>
            <w:r>
              <w:rPr>
                <w:rStyle w:val="24"/>
              </w:rPr>
              <w:t>п</w:t>
            </w:r>
            <w:proofErr w:type="spellEnd"/>
            <w:proofErr w:type="gramEnd"/>
            <w:r>
              <w:rPr>
                <w:rStyle w:val="24"/>
              </w:rPr>
              <w:t>/</w:t>
            </w:r>
            <w:proofErr w:type="spellStart"/>
            <w:r>
              <w:rPr>
                <w:rStyle w:val="24"/>
              </w:rPr>
              <w:t>п</w:t>
            </w:r>
            <w:proofErr w:type="spellEnd"/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11CA" w:rsidRDefault="00F411CA" w:rsidP="00CE3A14">
            <w:pPr>
              <w:pStyle w:val="22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Наименование муниципальной услуги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11CA" w:rsidRDefault="00F411CA" w:rsidP="00CE3A14">
            <w:pPr>
              <w:pStyle w:val="22"/>
              <w:shd w:val="clear" w:color="auto" w:fill="auto"/>
              <w:spacing w:before="0" w:line="317" w:lineRule="exact"/>
              <w:jc w:val="center"/>
            </w:pPr>
            <w:r>
              <w:rPr>
                <w:rStyle w:val="24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/>
              <w:jc w:val="center"/>
            </w:pPr>
            <w:r>
              <w:rPr>
                <w:rStyle w:val="24"/>
              </w:rPr>
              <w:t xml:space="preserve">Наименование услуг, которые являются необходимыми и обязательными </w:t>
            </w:r>
            <w:proofErr w:type="gramStart"/>
            <w:r>
              <w:rPr>
                <w:rStyle w:val="24"/>
              </w:rPr>
              <w:t>для</w:t>
            </w:r>
            <w:proofErr w:type="gramEnd"/>
          </w:p>
          <w:p w:rsidR="00F411CA" w:rsidRDefault="00F411CA" w:rsidP="00CE3A14">
            <w:pPr>
              <w:pStyle w:val="22"/>
              <w:shd w:val="clear" w:color="auto" w:fill="auto"/>
              <w:spacing w:before="0"/>
              <w:jc w:val="center"/>
            </w:pPr>
            <w:r>
              <w:rPr>
                <w:rStyle w:val="24"/>
              </w:rPr>
              <w:t>предоставления</w:t>
            </w:r>
          </w:p>
          <w:p w:rsidR="00F411CA" w:rsidRDefault="00F411CA" w:rsidP="00CE3A14">
            <w:pPr>
              <w:pStyle w:val="22"/>
              <w:shd w:val="clear" w:color="auto" w:fill="auto"/>
              <w:spacing w:before="0"/>
              <w:ind w:left="340"/>
              <w:jc w:val="left"/>
            </w:pPr>
            <w:r>
              <w:rPr>
                <w:rStyle w:val="24"/>
              </w:rPr>
              <w:t>муниципальной</w:t>
            </w:r>
          </w:p>
          <w:p w:rsidR="00F411CA" w:rsidRDefault="00F411CA" w:rsidP="00CE3A14">
            <w:pPr>
              <w:pStyle w:val="22"/>
              <w:shd w:val="clear" w:color="auto" w:fill="auto"/>
              <w:spacing w:before="0"/>
              <w:jc w:val="center"/>
            </w:pPr>
            <w:r>
              <w:rPr>
                <w:rStyle w:val="24"/>
              </w:rPr>
              <w:t>услуги</w:t>
            </w:r>
          </w:p>
        </w:tc>
      </w:tr>
      <w:tr w:rsidR="00F411CA" w:rsidTr="00CE3A14">
        <w:trPr>
          <w:trHeight w:hRule="exact" w:val="33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 w:line="280" w:lineRule="exact"/>
              <w:ind w:left="340"/>
              <w:jc w:val="left"/>
            </w:pPr>
            <w:r>
              <w:rPr>
                <w:rStyle w:val="24"/>
              </w:rPr>
              <w:t>I.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II.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III.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IV.</w:t>
            </w:r>
          </w:p>
        </w:tc>
      </w:tr>
      <w:tr w:rsidR="00F411CA" w:rsidRPr="00CE3A14" w:rsidTr="00B05FF9">
        <w:trPr>
          <w:trHeight w:hRule="exact" w:val="129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pStyle w:val="22"/>
              <w:shd w:val="clear" w:color="auto" w:fill="auto"/>
              <w:spacing w:before="0" w:line="280" w:lineRule="exact"/>
              <w:ind w:left="34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1.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7FEA" w:rsidRPr="00CE3A14" w:rsidRDefault="00A17FEA" w:rsidP="00CE3A14">
            <w:pPr>
              <w:pStyle w:val="22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rPr>
                <w:rFonts w:ascii="Times New Roman" w:hAnsi="Times New Roman" w:cs="Times New Roman"/>
              </w:rPr>
            </w:pPr>
          </w:p>
        </w:tc>
      </w:tr>
      <w:tr w:rsidR="00F411CA" w:rsidRPr="00CE3A14" w:rsidTr="00B05FF9">
        <w:trPr>
          <w:trHeight w:hRule="exact" w:val="130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pStyle w:val="22"/>
              <w:shd w:val="clear" w:color="auto" w:fill="auto"/>
              <w:spacing w:before="0" w:line="280" w:lineRule="exact"/>
              <w:ind w:left="34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2.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7FEA" w:rsidRPr="00CE3A14" w:rsidRDefault="00A17FEA" w:rsidP="00CE3A14">
            <w:pPr>
              <w:pStyle w:val="22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rPr>
                <w:rFonts w:ascii="Times New Roman" w:hAnsi="Times New Roman" w:cs="Times New Roman"/>
              </w:rPr>
            </w:pPr>
          </w:p>
        </w:tc>
      </w:tr>
    </w:tbl>
    <w:p w:rsidR="004D7BBC" w:rsidRPr="00CE3A14" w:rsidRDefault="00F411CA" w:rsidP="00F411CA">
      <w:pPr>
        <w:tabs>
          <w:tab w:val="left" w:pos="10890"/>
        </w:tabs>
        <w:rPr>
          <w:rFonts w:ascii="Times New Roman" w:hAnsi="Times New Roman" w:cs="Times New Roman"/>
        </w:rPr>
      </w:pPr>
      <w:r w:rsidRPr="00CE3A14">
        <w:rPr>
          <w:rFonts w:ascii="Times New Roman" w:hAnsi="Times New Roman" w:cs="Times New Roman"/>
        </w:rPr>
        <w:tab/>
      </w:r>
    </w:p>
    <w:p w:rsidR="00CE3A14" w:rsidRPr="00AA77F5" w:rsidRDefault="00CE3A14" w:rsidP="00CE3A14">
      <w:pPr>
        <w:widowControl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CE3A14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Приложение 2</w:t>
      </w:r>
    </w:p>
    <w:p w:rsidR="00CE3A14" w:rsidRPr="00AA77F5" w:rsidRDefault="00CE3A14" w:rsidP="00CE3A14">
      <w:pPr>
        <w:widowControl/>
        <w:ind w:firstLine="4680"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к постановлению администрации</w:t>
      </w:r>
    </w:p>
    <w:p w:rsidR="00CE3A14" w:rsidRPr="00AA77F5" w:rsidRDefault="009B5C7E" w:rsidP="00CE3A14">
      <w:pPr>
        <w:widowControl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Проказнинского</w:t>
      </w:r>
      <w:r w:rsidR="00CE3A14"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 xml:space="preserve"> сельсовета</w:t>
      </w:r>
    </w:p>
    <w:p w:rsidR="00CE3A14" w:rsidRPr="00AA77F5" w:rsidRDefault="00CE3A14" w:rsidP="00CE3A14">
      <w:pPr>
        <w:widowControl/>
        <w:ind w:firstLine="4680"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Бессоновского района Пензенской области</w:t>
      </w:r>
    </w:p>
    <w:p w:rsidR="00B05FF9" w:rsidRDefault="00CE3A14" w:rsidP="00B05FF9">
      <w:pPr>
        <w:widowControl/>
        <w:ind w:left="3972" w:firstLine="708"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 xml:space="preserve">от 06.05.2020 г. N </w:t>
      </w:r>
      <w:r w:rsidR="00B05FF9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31</w:t>
      </w: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Default="00B05FF9" w:rsidP="00B05FF9">
      <w:pPr>
        <w:ind w:firstLine="708"/>
        <w:rPr>
          <w:rFonts w:ascii="Times New Roman" w:eastAsia="Times New Roman" w:hAnsi="Times New Roman" w:cs="Times New Roman"/>
          <w:lang w:bidi="ar-SA"/>
        </w:rPr>
      </w:pPr>
    </w:p>
    <w:p w:rsidR="00B05FF9" w:rsidRDefault="00B05FF9" w:rsidP="00B05FF9">
      <w:pPr>
        <w:rPr>
          <w:rFonts w:ascii="Times New Roman" w:eastAsia="Times New Roman" w:hAnsi="Times New Roman" w:cs="Times New Roman"/>
          <w:lang w:bidi="ar-SA"/>
        </w:rPr>
      </w:pPr>
    </w:p>
    <w:p w:rsidR="00B05FF9" w:rsidRPr="00B05FF9" w:rsidRDefault="00B05FF9" w:rsidP="00B05FF9">
      <w:pPr>
        <w:rPr>
          <w:rFonts w:ascii="Times New Roman" w:eastAsia="Times New Roman" w:hAnsi="Times New Roman" w:cs="Times New Roman"/>
          <w:lang w:bidi="ar-SA"/>
        </w:rPr>
        <w:sectPr w:rsidR="00B05FF9" w:rsidRPr="00B05FF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4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24"/>
        <w:gridCol w:w="10277"/>
        <w:gridCol w:w="3851"/>
      </w:tblGrid>
      <w:tr w:rsidR="004D7BBC" w:rsidTr="00B05FF9">
        <w:trPr>
          <w:trHeight w:hRule="exact" w:val="658"/>
        </w:trPr>
        <w:tc>
          <w:tcPr>
            <w:tcW w:w="14752" w:type="dxa"/>
            <w:gridSpan w:val="3"/>
            <w:shd w:val="clear" w:color="auto" w:fill="FFFFFF"/>
            <w:vAlign w:val="bottom"/>
          </w:tcPr>
          <w:p w:rsidR="004D7BBC" w:rsidRDefault="00AB0664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0" w:after="60" w:line="280" w:lineRule="exact"/>
              <w:jc w:val="center"/>
            </w:pPr>
            <w:r>
              <w:rPr>
                <w:rStyle w:val="24"/>
              </w:rPr>
              <w:lastRenderedPageBreak/>
              <w:t>II. Перечень услуг, оказываемых муниципальными учреждениями и организациями, в которых размещается</w:t>
            </w:r>
          </w:p>
          <w:p w:rsidR="004D7BBC" w:rsidRDefault="00AB0664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60" w:line="280" w:lineRule="exact"/>
              <w:jc w:val="center"/>
            </w:pPr>
            <w:r>
              <w:rPr>
                <w:rStyle w:val="24"/>
              </w:rPr>
              <w:t xml:space="preserve">муниципальное задание (заказ) и </w:t>
            </w:r>
            <w:proofErr w:type="gramStart"/>
            <w:r>
              <w:rPr>
                <w:rStyle w:val="24"/>
              </w:rPr>
              <w:t>предоставляемых</w:t>
            </w:r>
            <w:proofErr w:type="gramEnd"/>
            <w:r>
              <w:rPr>
                <w:rStyle w:val="24"/>
              </w:rPr>
              <w:t xml:space="preserve"> в электронном виде</w:t>
            </w:r>
          </w:p>
        </w:tc>
      </w:tr>
      <w:tr w:rsidR="004D7BBC" w:rsidTr="00B05FF9">
        <w:trPr>
          <w:trHeight w:hRule="exact" w:val="1296"/>
        </w:trPr>
        <w:tc>
          <w:tcPr>
            <w:tcW w:w="624" w:type="dxa"/>
            <w:shd w:val="clear" w:color="auto" w:fill="FFFFFF"/>
            <w:vAlign w:val="center"/>
          </w:tcPr>
          <w:p w:rsidR="004D7BBC" w:rsidRDefault="00AB0664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0" w:after="60" w:line="280" w:lineRule="exact"/>
              <w:ind w:left="200"/>
              <w:jc w:val="left"/>
            </w:pPr>
            <w:r>
              <w:rPr>
                <w:rStyle w:val="24"/>
              </w:rPr>
              <w:t>№</w:t>
            </w:r>
          </w:p>
          <w:p w:rsidR="004D7BBC" w:rsidRDefault="00AB0664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60" w:line="280" w:lineRule="exact"/>
              <w:ind w:left="200"/>
              <w:jc w:val="left"/>
            </w:pPr>
            <w:proofErr w:type="spellStart"/>
            <w:proofErr w:type="gramStart"/>
            <w:r>
              <w:rPr>
                <w:rStyle w:val="24"/>
              </w:rPr>
              <w:t>п</w:t>
            </w:r>
            <w:proofErr w:type="spellEnd"/>
            <w:proofErr w:type="gramEnd"/>
            <w:r>
              <w:rPr>
                <w:rStyle w:val="24"/>
              </w:rPr>
              <w:t>/</w:t>
            </w:r>
            <w:proofErr w:type="spellStart"/>
            <w:r>
              <w:rPr>
                <w:rStyle w:val="24"/>
              </w:rPr>
              <w:t>п</w:t>
            </w:r>
            <w:proofErr w:type="spellEnd"/>
          </w:p>
        </w:tc>
        <w:tc>
          <w:tcPr>
            <w:tcW w:w="10277" w:type="dxa"/>
            <w:shd w:val="clear" w:color="auto" w:fill="FFFFFF"/>
            <w:vAlign w:val="center"/>
          </w:tcPr>
          <w:p w:rsidR="004D7BBC" w:rsidRDefault="00AB0664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Наименование муниципальной услуги</w:t>
            </w:r>
          </w:p>
        </w:tc>
        <w:tc>
          <w:tcPr>
            <w:tcW w:w="3851" w:type="dxa"/>
            <w:shd w:val="clear" w:color="auto" w:fill="FFFFFF"/>
            <w:vAlign w:val="bottom"/>
          </w:tcPr>
          <w:p w:rsidR="004D7BBC" w:rsidRDefault="00AB0664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0" w:line="317" w:lineRule="exact"/>
              <w:jc w:val="center"/>
            </w:pPr>
            <w:r>
              <w:rPr>
                <w:rStyle w:val="24"/>
              </w:rPr>
              <w:t>Орган местного самоуправления, предоставляющий муниципальную услугу</w:t>
            </w:r>
          </w:p>
        </w:tc>
      </w:tr>
      <w:tr w:rsidR="004D7BBC" w:rsidTr="00B05FF9">
        <w:trPr>
          <w:trHeight w:hRule="exact" w:val="336"/>
        </w:trPr>
        <w:tc>
          <w:tcPr>
            <w:tcW w:w="624" w:type="dxa"/>
            <w:shd w:val="clear" w:color="auto" w:fill="FFFFFF"/>
            <w:vAlign w:val="bottom"/>
          </w:tcPr>
          <w:p w:rsidR="004D7BBC" w:rsidRDefault="00AB0664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0" w:line="280" w:lineRule="exact"/>
              <w:ind w:left="200"/>
              <w:jc w:val="left"/>
            </w:pPr>
            <w:r>
              <w:rPr>
                <w:rStyle w:val="24"/>
              </w:rPr>
              <w:t>I.</w:t>
            </w:r>
          </w:p>
        </w:tc>
        <w:tc>
          <w:tcPr>
            <w:tcW w:w="10277" w:type="dxa"/>
            <w:shd w:val="clear" w:color="auto" w:fill="FFFFFF"/>
            <w:vAlign w:val="bottom"/>
          </w:tcPr>
          <w:p w:rsidR="004D7BBC" w:rsidRDefault="00AB0664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II.</w:t>
            </w:r>
          </w:p>
        </w:tc>
        <w:tc>
          <w:tcPr>
            <w:tcW w:w="3851" w:type="dxa"/>
            <w:shd w:val="clear" w:color="auto" w:fill="FFFFFF"/>
            <w:vAlign w:val="bottom"/>
          </w:tcPr>
          <w:p w:rsidR="004D7BBC" w:rsidRDefault="00AB0664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III.</w:t>
            </w:r>
          </w:p>
        </w:tc>
      </w:tr>
      <w:tr w:rsidR="004D7BBC" w:rsidTr="00B05FF9">
        <w:trPr>
          <w:trHeight w:hRule="exact" w:val="1296"/>
        </w:trPr>
        <w:tc>
          <w:tcPr>
            <w:tcW w:w="624" w:type="dxa"/>
            <w:shd w:val="clear" w:color="auto" w:fill="FFFFFF"/>
          </w:tcPr>
          <w:p w:rsidR="004D7BBC" w:rsidRDefault="004D7BBC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0" w:line="280" w:lineRule="exact"/>
              <w:ind w:left="200"/>
              <w:jc w:val="left"/>
            </w:pPr>
          </w:p>
        </w:tc>
        <w:tc>
          <w:tcPr>
            <w:tcW w:w="10277" w:type="dxa"/>
            <w:shd w:val="clear" w:color="auto" w:fill="FFFFFF"/>
            <w:vAlign w:val="bottom"/>
          </w:tcPr>
          <w:p w:rsidR="004D7BBC" w:rsidRDefault="004D7BBC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0"/>
              <w:jc w:val="left"/>
            </w:pPr>
          </w:p>
        </w:tc>
        <w:tc>
          <w:tcPr>
            <w:tcW w:w="3851" w:type="dxa"/>
            <w:shd w:val="clear" w:color="auto" w:fill="FFFFFF"/>
          </w:tcPr>
          <w:p w:rsidR="004D7BBC" w:rsidRDefault="004D7BBC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0"/>
              <w:jc w:val="center"/>
            </w:pPr>
          </w:p>
        </w:tc>
      </w:tr>
      <w:tr w:rsidR="004D7BBC" w:rsidTr="00B05FF9">
        <w:trPr>
          <w:trHeight w:hRule="exact" w:val="974"/>
        </w:trPr>
        <w:tc>
          <w:tcPr>
            <w:tcW w:w="624" w:type="dxa"/>
            <w:shd w:val="clear" w:color="auto" w:fill="FFFFFF"/>
          </w:tcPr>
          <w:p w:rsidR="004D7BBC" w:rsidRDefault="004D7BBC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0" w:line="280" w:lineRule="exact"/>
              <w:ind w:left="200"/>
              <w:jc w:val="left"/>
            </w:pPr>
          </w:p>
        </w:tc>
        <w:tc>
          <w:tcPr>
            <w:tcW w:w="10277" w:type="dxa"/>
            <w:shd w:val="clear" w:color="auto" w:fill="FFFFFF"/>
            <w:vAlign w:val="bottom"/>
          </w:tcPr>
          <w:p w:rsidR="004D7BBC" w:rsidRDefault="004D7BBC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0"/>
              <w:jc w:val="left"/>
            </w:pPr>
          </w:p>
        </w:tc>
        <w:tc>
          <w:tcPr>
            <w:tcW w:w="3851" w:type="dxa"/>
            <w:shd w:val="clear" w:color="auto" w:fill="FFFFFF"/>
          </w:tcPr>
          <w:p w:rsidR="004D7BBC" w:rsidRDefault="004D7BBC" w:rsidP="00B05FF9">
            <w:pPr>
              <w:pStyle w:val="22"/>
              <w:framePr w:w="14789" w:h="10757" w:wrap="none" w:vAnchor="page" w:hAnchor="page" w:x="976" w:y="661"/>
              <w:shd w:val="clear" w:color="auto" w:fill="auto"/>
              <w:spacing w:before="0"/>
              <w:jc w:val="center"/>
            </w:pPr>
          </w:p>
        </w:tc>
      </w:tr>
    </w:tbl>
    <w:p w:rsidR="004D7BBC" w:rsidRDefault="004D7BBC">
      <w:pPr>
        <w:rPr>
          <w:sz w:val="2"/>
          <w:szCs w:val="2"/>
        </w:rPr>
      </w:pPr>
    </w:p>
    <w:sectPr w:rsidR="004D7BBC" w:rsidSect="00335489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193" w:rsidRDefault="00205193">
      <w:r>
        <w:separator/>
      </w:r>
    </w:p>
  </w:endnote>
  <w:endnote w:type="continuationSeparator" w:id="0">
    <w:p w:rsidR="00205193" w:rsidRDefault="002051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193" w:rsidRDefault="00205193"/>
  </w:footnote>
  <w:footnote w:type="continuationSeparator" w:id="0">
    <w:p w:rsidR="00205193" w:rsidRDefault="0020519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22113"/>
    <w:multiLevelType w:val="multilevel"/>
    <w:tmpl w:val="1004C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0D12F2"/>
    <w:multiLevelType w:val="hybridMultilevel"/>
    <w:tmpl w:val="4FAAA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D7BBC"/>
    <w:rsid w:val="00065994"/>
    <w:rsid w:val="000A5A3C"/>
    <w:rsid w:val="000C1F39"/>
    <w:rsid w:val="00113BDF"/>
    <w:rsid w:val="0016289B"/>
    <w:rsid w:val="001A6F60"/>
    <w:rsid w:val="00205193"/>
    <w:rsid w:val="00224CF9"/>
    <w:rsid w:val="00242AFF"/>
    <w:rsid w:val="00321EBD"/>
    <w:rsid w:val="00335489"/>
    <w:rsid w:val="00342585"/>
    <w:rsid w:val="00413993"/>
    <w:rsid w:val="004D7BBC"/>
    <w:rsid w:val="005B132D"/>
    <w:rsid w:val="005C2CCE"/>
    <w:rsid w:val="005C431C"/>
    <w:rsid w:val="005D5603"/>
    <w:rsid w:val="00640276"/>
    <w:rsid w:val="00702374"/>
    <w:rsid w:val="00712AC3"/>
    <w:rsid w:val="00764747"/>
    <w:rsid w:val="007A3A03"/>
    <w:rsid w:val="00993DEE"/>
    <w:rsid w:val="009B01D0"/>
    <w:rsid w:val="009B5C7E"/>
    <w:rsid w:val="009F6A53"/>
    <w:rsid w:val="00A17FEA"/>
    <w:rsid w:val="00A32456"/>
    <w:rsid w:val="00AA77F5"/>
    <w:rsid w:val="00AB0664"/>
    <w:rsid w:val="00AC3DE0"/>
    <w:rsid w:val="00B05FF9"/>
    <w:rsid w:val="00C7231A"/>
    <w:rsid w:val="00CE3A14"/>
    <w:rsid w:val="00D81D3E"/>
    <w:rsid w:val="00EA7B6B"/>
    <w:rsid w:val="00EF2DD4"/>
    <w:rsid w:val="00F411CA"/>
    <w:rsid w:val="00F95039"/>
    <w:rsid w:val="00FD39E9"/>
    <w:rsid w:val="00FF7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5489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548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354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sid w:val="003354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3354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3354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3354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3354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354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sid w:val="003354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1"/>
    <w:rsid w:val="003354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1"/>
    <w:rsid w:val="003354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335489"/>
    <w:pPr>
      <w:shd w:val="clear" w:color="auto" w:fill="FFFFFF"/>
      <w:spacing w:before="420" w:after="24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a"/>
    <w:link w:val="2"/>
    <w:rsid w:val="00335489"/>
    <w:pPr>
      <w:shd w:val="clear" w:color="auto" w:fill="FFFFFF"/>
      <w:spacing w:before="24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335489"/>
    <w:pPr>
      <w:shd w:val="clear" w:color="auto" w:fill="FFFFFF"/>
      <w:spacing w:before="42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335489"/>
    <w:pPr>
      <w:shd w:val="clear" w:color="auto" w:fill="FFFFFF"/>
      <w:spacing w:before="42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335489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335489"/>
    <w:pPr>
      <w:shd w:val="clear" w:color="auto" w:fill="FFFFFF"/>
      <w:spacing w:after="660" w:line="226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Подпись к таблице"/>
    <w:basedOn w:val="a"/>
    <w:link w:val="a4"/>
    <w:rsid w:val="003354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Revision"/>
    <w:hidden/>
    <w:uiPriority w:val="99"/>
    <w:semiHidden/>
    <w:rsid w:val="007A3A03"/>
    <w:pPr>
      <w:widowControl/>
    </w:pPr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242A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2AF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dia.ru/text/category/informatcionnie_sistemi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pravovie_normi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munitcipalmznie_obrazovaniy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normi_prav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fevralmz_2012_g_/" TargetMode="External"/><Relationship Id="rId10" Type="http://schemas.openxmlformats.org/officeDocument/2006/relationships/hyperlink" Target="https://pandia.ru/text/category/organi_mestnogo_samoupravle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penzenskaya_obl_/" TargetMode="External"/><Relationship Id="rId14" Type="http://schemas.openxmlformats.org/officeDocument/2006/relationships/hyperlink" Target="https://pandia.ru/text/category/oktyabrmz_2011_g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32AAF-7288-4903-8B1D-83C2246D2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Speczial</cp:lastModifiedBy>
  <cp:revision>2</cp:revision>
  <cp:lastPrinted>2020-05-08T07:48:00Z</cp:lastPrinted>
  <dcterms:created xsi:type="dcterms:W3CDTF">2020-05-08T09:55:00Z</dcterms:created>
  <dcterms:modified xsi:type="dcterms:W3CDTF">2020-05-08T09:55:00Z</dcterms:modified>
</cp:coreProperties>
</file>