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4894"/>
        <w:gridCol w:w="4676"/>
      </w:tblGrid>
      <w:tr w:rsidR="009B089B" w:rsidTr="000E0C80">
        <w:tc>
          <w:tcPr>
            <w:tcW w:w="4894" w:type="dxa"/>
          </w:tcPr>
          <w:p w:rsidR="009B089B" w:rsidRDefault="009B089B" w:rsidP="000E0C80">
            <w:pPr>
              <w:rPr>
                <w:sz w:val="24"/>
              </w:rPr>
            </w:pPr>
          </w:p>
        </w:tc>
        <w:tc>
          <w:tcPr>
            <w:tcW w:w="4676" w:type="dxa"/>
          </w:tcPr>
          <w:p w:rsidR="009B089B" w:rsidRDefault="009B089B" w:rsidP="000E0C80">
            <w:pPr>
              <w:jc w:val="right"/>
              <w:rPr>
                <w:sz w:val="24"/>
              </w:rPr>
            </w:pPr>
            <w:r>
              <w:rPr>
                <w:sz w:val="24"/>
              </w:rPr>
              <w:t>Приложение к постановлению</w:t>
            </w:r>
          </w:p>
          <w:p w:rsidR="009B089B" w:rsidRDefault="009B089B" w:rsidP="000E0C80">
            <w:pPr>
              <w:jc w:val="right"/>
              <w:rPr>
                <w:sz w:val="24"/>
              </w:rPr>
            </w:pPr>
            <w:r>
              <w:rPr>
                <w:sz w:val="24"/>
              </w:rPr>
              <w:t>территориальной избирательной</w:t>
            </w:r>
          </w:p>
          <w:p w:rsidR="009B089B" w:rsidRDefault="009B089B" w:rsidP="000E0C80">
            <w:pPr>
              <w:jc w:val="right"/>
              <w:rPr>
                <w:sz w:val="24"/>
              </w:rPr>
            </w:pPr>
            <w:r>
              <w:rPr>
                <w:sz w:val="24"/>
              </w:rPr>
              <w:t>комиссии Бессоновского района</w:t>
            </w:r>
          </w:p>
          <w:p w:rsidR="009B089B" w:rsidRDefault="009B089B" w:rsidP="000E0C80">
            <w:pPr>
              <w:jc w:val="right"/>
              <w:rPr>
                <w:sz w:val="24"/>
              </w:rPr>
            </w:pPr>
            <w:r>
              <w:rPr>
                <w:sz w:val="24"/>
              </w:rPr>
              <w:t>№ 3/12 от 12.02.2021г.</w:t>
            </w:r>
          </w:p>
        </w:tc>
      </w:tr>
    </w:tbl>
    <w:p w:rsidR="009B089B" w:rsidRDefault="009B089B" w:rsidP="009B089B">
      <w:pPr>
        <w:jc w:val="right"/>
        <w:rPr>
          <w:sz w:val="24"/>
        </w:rPr>
      </w:pPr>
    </w:p>
    <w:p w:rsidR="009B089B" w:rsidRDefault="009B089B" w:rsidP="009B089B">
      <w:pPr>
        <w:pStyle w:val="1"/>
        <w:rPr>
          <w:sz w:val="24"/>
        </w:rPr>
      </w:pPr>
      <w:r>
        <w:rPr>
          <w:sz w:val="24"/>
        </w:rPr>
        <w:t>П Л А Н</w:t>
      </w:r>
    </w:p>
    <w:p w:rsidR="009B089B" w:rsidRDefault="009B089B" w:rsidP="009B089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основных мероприятий территориальной избирательной комиссии Бессоновского района по повышению правовой культуры избирателей на 2021 год</w:t>
      </w:r>
    </w:p>
    <w:p w:rsidR="009B089B" w:rsidRDefault="009B089B" w:rsidP="009B089B">
      <w:pPr>
        <w:jc w:val="center"/>
        <w:rPr>
          <w:b/>
          <w:bCs/>
          <w:sz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5154"/>
        <w:gridCol w:w="133"/>
        <w:gridCol w:w="1538"/>
        <w:gridCol w:w="30"/>
        <w:gridCol w:w="2349"/>
      </w:tblGrid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87" w:type="dxa"/>
            <w:gridSpan w:val="2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38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2379" w:type="dxa"/>
            <w:gridSpan w:val="2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7" w:type="dxa"/>
            <w:gridSpan w:val="2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8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  <w:gridSpan w:val="2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54" w:type="dxa"/>
          </w:tcPr>
          <w:p w:rsidR="009B089B" w:rsidRPr="00201782" w:rsidRDefault="009B089B" w:rsidP="000E0C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Координационного Совета по реализации Комплекса мер по повышению правовой культуры избирателей (участников референдума) в Бессоноском районе при ТИК Бессоновского района</w:t>
            </w:r>
          </w:p>
        </w:tc>
        <w:tc>
          <w:tcPr>
            <w:tcW w:w="1701" w:type="dxa"/>
            <w:gridSpan w:val="3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Не реже 1 раза в квартал</w:t>
            </w:r>
          </w:p>
          <w:p w:rsidR="009B089B" w:rsidRDefault="009B089B" w:rsidP="000E0C80">
            <w:pPr>
              <w:jc w:val="center"/>
              <w:rPr>
                <w:sz w:val="24"/>
              </w:rPr>
            </w:pPr>
          </w:p>
        </w:tc>
        <w:tc>
          <w:tcPr>
            <w:tcW w:w="2349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ТИК Бессоновского района, Координационный совет при ТИК</w:t>
            </w: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54" w:type="dxa"/>
          </w:tcPr>
          <w:p w:rsidR="009B089B" w:rsidRDefault="009B089B" w:rsidP="000E0C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областном конкурсе музеев и домов культуры на лучший квест по повышению правовой культуры избирателей «Народ и власть»</w:t>
            </w:r>
          </w:p>
        </w:tc>
        <w:tc>
          <w:tcPr>
            <w:tcW w:w="1701" w:type="dxa"/>
            <w:gridSpan w:val="3"/>
          </w:tcPr>
          <w:p w:rsidR="009B089B" w:rsidRDefault="009B089B" w:rsidP="000E0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1-2кварталы 2021г.</w:t>
            </w:r>
          </w:p>
        </w:tc>
        <w:tc>
          <w:tcPr>
            <w:tcW w:w="2349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ТИК Бессоновского района, Координационный совет при  ТИК, отдел по реализации молодежной политики, культуре, физкультуре и спорту администрации Бессоновского района, учреждения культуры</w:t>
            </w: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54" w:type="dxa"/>
          </w:tcPr>
          <w:p w:rsidR="009B089B" w:rsidRDefault="009B089B" w:rsidP="000E0C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областной олимпиаде среди учащихся 9,10,11классов общеобразовательных организаций Пензенской области по основам избирательного права и избирательного процесса</w:t>
            </w:r>
          </w:p>
        </w:tc>
        <w:tc>
          <w:tcPr>
            <w:tcW w:w="1701" w:type="dxa"/>
            <w:gridSpan w:val="3"/>
          </w:tcPr>
          <w:p w:rsidR="009B089B" w:rsidRDefault="009B089B" w:rsidP="000E0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Февраль-апрель 2021 г.</w:t>
            </w:r>
          </w:p>
        </w:tc>
        <w:tc>
          <w:tcPr>
            <w:tcW w:w="2349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ТИК Бессоновского района, Координационный совет при ТИК,  Управление образования Бессоновского района</w:t>
            </w: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54" w:type="dxa"/>
          </w:tcPr>
          <w:p w:rsidR="009B089B" w:rsidRDefault="009B089B" w:rsidP="000E0C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областном конкурсе среди работников библиотек Пензенской области на лучшую организацию работы по повышению правовой культуры избирателей</w:t>
            </w:r>
          </w:p>
        </w:tc>
        <w:tc>
          <w:tcPr>
            <w:tcW w:w="1701" w:type="dxa"/>
            <w:gridSpan w:val="3"/>
          </w:tcPr>
          <w:p w:rsidR="009B089B" w:rsidRDefault="009B089B" w:rsidP="000E0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квартал 2021г.</w:t>
            </w:r>
          </w:p>
        </w:tc>
        <w:tc>
          <w:tcPr>
            <w:tcW w:w="2349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ТИК Бессоновского района, Координационный совет при  ТИК, отдел по реализации молодежной политики, культуре, физкультуре и спорту администрации Бессоновского района, учреждения культуры</w:t>
            </w: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54" w:type="dxa"/>
          </w:tcPr>
          <w:p w:rsidR="009B089B" w:rsidRDefault="009B089B" w:rsidP="000E0C80">
            <w:pPr>
              <w:shd w:val="clear" w:color="auto" w:fill="FFFFFF"/>
              <w:spacing w:line="278" w:lineRule="exact"/>
              <w:ind w:left="24" w:right="5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 по </w:t>
            </w:r>
            <w:r>
              <w:rPr>
                <w:sz w:val="24"/>
                <w:szCs w:val="24"/>
              </w:rPr>
              <w:lastRenderedPageBreak/>
              <w:t xml:space="preserve">повышению правовой культуры и обучению  молодых избирателей в рамках проведения «Дня молодого избирателя» </w:t>
            </w:r>
          </w:p>
        </w:tc>
        <w:tc>
          <w:tcPr>
            <w:tcW w:w="1701" w:type="dxa"/>
            <w:gridSpan w:val="3"/>
          </w:tcPr>
          <w:p w:rsidR="009B089B" w:rsidRDefault="009B089B" w:rsidP="000E0C80">
            <w:pPr>
              <w:shd w:val="clear" w:color="auto" w:fill="FFFFFF"/>
              <w:spacing w:line="283" w:lineRule="exact"/>
              <w:ind w:left="197" w:right="226"/>
              <w:jc w:val="center"/>
              <w:rPr>
                <w:color w:val="000000"/>
                <w:spacing w:val="-3"/>
                <w:sz w:val="23"/>
                <w:szCs w:val="23"/>
              </w:rPr>
            </w:pPr>
            <w:r>
              <w:rPr>
                <w:sz w:val="24"/>
                <w:szCs w:val="24"/>
              </w:rPr>
              <w:lastRenderedPageBreak/>
              <w:t>Второй-</w:t>
            </w:r>
            <w:r>
              <w:rPr>
                <w:sz w:val="24"/>
                <w:szCs w:val="24"/>
              </w:rPr>
              <w:lastRenderedPageBreak/>
              <w:t>третий кварталы 2021 года</w:t>
            </w:r>
          </w:p>
        </w:tc>
        <w:tc>
          <w:tcPr>
            <w:tcW w:w="2349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ТИК Бессоновского </w:t>
            </w:r>
            <w:r>
              <w:rPr>
                <w:sz w:val="24"/>
              </w:rPr>
              <w:lastRenderedPageBreak/>
              <w:t>района, Координационный совет при ТИК, Отдел по реализации молодежной политики, культуре, физкультуре и спорту Бессоновского района, Управление образования Бессоновского района, учреждения культуры и общеобразовательные организации Бессоновского района</w:t>
            </w:r>
          </w:p>
          <w:p w:rsidR="009B089B" w:rsidRDefault="009B089B" w:rsidP="000E0C80">
            <w:pPr>
              <w:rPr>
                <w:sz w:val="24"/>
              </w:rPr>
            </w:pP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154" w:type="dxa"/>
          </w:tcPr>
          <w:p w:rsidR="009B089B" w:rsidRDefault="009B089B" w:rsidP="000E0C80">
            <w:pPr>
              <w:shd w:val="clear" w:color="auto" w:fill="FFFFFF"/>
              <w:spacing w:line="278" w:lineRule="exact"/>
              <w:ind w:left="24" w:right="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повышению правовой культуры молодых и будущих избирателей в образовательных организациях Бессоновского района (согласно планам образовательных организаций)</w:t>
            </w:r>
          </w:p>
        </w:tc>
        <w:tc>
          <w:tcPr>
            <w:tcW w:w="1701" w:type="dxa"/>
            <w:gridSpan w:val="3"/>
          </w:tcPr>
          <w:p w:rsidR="009B089B" w:rsidRDefault="009B089B" w:rsidP="000E0C80">
            <w:pPr>
              <w:shd w:val="clear" w:color="auto" w:fill="FFFFFF"/>
              <w:spacing w:line="283" w:lineRule="exact"/>
              <w:ind w:left="197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года</w:t>
            </w:r>
          </w:p>
        </w:tc>
        <w:tc>
          <w:tcPr>
            <w:tcW w:w="2349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Бессоновского района, образовательные организации Бессоновского района</w:t>
            </w:r>
          </w:p>
        </w:tc>
      </w:tr>
      <w:tr w:rsidR="009B089B" w:rsidTr="000E0C80">
        <w:tc>
          <w:tcPr>
            <w:tcW w:w="696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54" w:type="dxa"/>
          </w:tcPr>
          <w:p w:rsidR="009B089B" w:rsidRDefault="009B089B" w:rsidP="000E0C80">
            <w:pPr>
              <w:shd w:val="clear" w:color="auto" w:fill="FFFFFF"/>
              <w:spacing w:line="278" w:lineRule="exact"/>
              <w:ind w:left="24" w:right="53"/>
              <w:jc w:val="both"/>
            </w:pPr>
            <w:r>
              <w:rPr>
                <w:color w:val="000000"/>
                <w:sz w:val="24"/>
                <w:szCs w:val="24"/>
              </w:rPr>
              <w:t>Проведение мероприятий по повышению правовой культуры молодых и будущих избирателей в учреждениях культуры Бессоновского района ( согласно планам учреждений культуры)</w:t>
            </w:r>
          </w:p>
        </w:tc>
        <w:tc>
          <w:tcPr>
            <w:tcW w:w="1701" w:type="dxa"/>
            <w:gridSpan w:val="3"/>
          </w:tcPr>
          <w:p w:rsidR="009B089B" w:rsidRDefault="009B089B" w:rsidP="000E0C80">
            <w:pPr>
              <w:shd w:val="clear" w:color="auto" w:fill="FFFFFF"/>
              <w:spacing w:line="283" w:lineRule="exact"/>
              <w:ind w:left="197" w:right="226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В течение 2021 года </w:t>
            </w:r>
          </w:p>
        </w:tc>
        <w:tc>
          <w:tcPr>
            <w:tcW w:w="2349" w:type="dxa"/>
          </w:tcPr>
          <w:p w:rsidR="009B089B" w:rsidRDefault="009B089B" w:rsidP="000E0C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Отдел по реализации молодежной политики, культуре, физкультуре и спорту Бессоновского района, учреждения культуры Бессоновского района</w:t>
            </w:r>
          </w:p>
          <w:p w:rsidR="009B089B" w:rsidRDefault="009B089B" w:rsidP="000E0C80">
            <w:pPr>
              <w:jc w:val="center"/>
              <w:rPr>
                <w:sz w:val="24"/>
              </w:rPr>
            </w:pPr>
          </w:p>
        </w:tc>
      </w:tr>
    </w:tbl>
    <w:p w:rsidR="00D22001" w:rsidRDefault="00D22001"/>
    <w:sectPr w:rsidR="00D22001" w:rsidSect="00D22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089B"/>
    <w:rsid w:val="009B089B"/>
    <w:rsid w:val="00D2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089B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89B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2021-04-27T08:21:00Z</dcterms:created>
  <dcterms:modified xsi:type="dcterms:W3CDTF">2021-04-27T08:22:00Z</dcterms:modified>
</cp:coreProperties>
</file>