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 w:firstRow="1" w:lastRow="0" w:firstColumn="1" w:lastColumn="0" w:noHBand="0" w:noVBand="1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230314" w:rsidRDefault="001804C6" w:rsidP="006718AD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1804C6">
              <w:rPr>
                <w:b/>
                <w:color w:val="000000" w:themeColor="text1"/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EA2932" w:rsidP="006718AD">
            <w:pPr>
              <w:pStyle w:val="2"/>
              <w:shd w:val="clear" w:color="auto" w:fill="auto"/>
              <w:spacing w:line="240" w:lineRule="auto"/>
            </w:pPr>
            <w:r>
              <w:t>2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C2911" w:rsidRDefault="005C2911" w:rsidP="001602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911" w:rsidRDefault="0037570F" w:rsidP="001602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управлению муниципальным имуществом </w:t>
            </w:r>
          </w:p>
          <w:p w:rsidR="001602A9" w:rsidRPr="001602A9" w:rsidRDefault="0037570F" w:rsidP="001602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дминистрации</w:t>
            </w:r>
            <w:r w:rsidR="005A0B5B"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0B5B"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</w:t>
            </w:r>
            <w:r w:rsid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</w:t>
            </w:r>
            <w:proofErr w:type="spellEnd"/>
            <w:r w:rsid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F151B6" w:rsidRPr="00F151B6" w:rsidRDefault="00F151B6" w:rsidP="001649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муниципальной услуги осуществляется в соответствии </w:t>
            </w:r>
            <w:proofErr w:type="gramStart"/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EA2932" w:rsidRPr="00EA2932" w:rsidRDefault="00EA2932" w:rsidP="00EA2932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Гражданским кодексом Российской Федерации;</w:t>
            </w:r>
          </w:p>
          <w:p w:rsidR="00EA2932" w:rsidRPr="00EA2932" w:rsidRDefault="00EA2932" w:rsidP="00EA2932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Федеральным законом от 27.07.2010 N 210-ФЗ  "Об организации предоставления государственных и муниципальных услуг»;</w:t>
            </w:r>
          </w:p>
          <w:p w:rsidR="00EA2932" w:rsidRPr="00EA2932" w:rsidRDefault="00EA2932" w:rsidP="00EA2932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Федеральным законом от 06.10.2003 г. № 131 – ФЗ «Об общих принципах организации местного самоуправления в Российской Федерации»; </w:t>
            </w:r>
          </w:p>
          <w:p w:rsidR="00EA2932" w:rsidRPr="00EA2932" w:rsidRDefault="00EA2932" w:rsidP="00EA2932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- Федеральным законом от 21.12.2001 N 178-ФЗ "О приватизации государственного и муниципального имущества";</w:t>
            </w:r>
          </w:p>
          <w:p w:rsidR="00EA2932" w:rsidRPr="00EA2932" w:rsidRDefault="00EA2932" w:rsidP="00EA2932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- Федеральным законом от 26.07.2006 N 135-ФЗ "О защите конкуренции" (статья 17.1);</w:t>
            </w:r>
          </w:p>
          <w:p w:rsidR="00EA2932" w:rsidRPr="00EA2932" w:rsidRDefault="00EA2932" w:rsidP="00EA2932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Уставом </w:t>
            </w:r>
            <w:proofErr w:type="spellStart"/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района; </w:t>
            </w:r>
          </w:p>
          <w:p w:rsidR="00EA2932" w:rsidRPr="00EA2932" w:rsidRDefault="00EA2932" w:rsidP="00EA2932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Положением Комитета по управлению муниципальным имуществом администрации </w:t>
            </w:r>
            <w:proofErr w:type="spellStart"/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района; </w:t>
            </w:r>
          </w:p>
          <w:p w:rsidR="00EA2932" w:rsidRPr="00EA2932" w:rsidRDefault="00EA2932" w:rsidP="00EA2932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Положением "О порядке управления и распоряжения имуществом, находящимся в муниципальной собственности </w:t>
            </w:r>
            <w:proofErr w:type="spellStart"/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района";</w:t>
            </w:r>
          </w:p>
          <w:p w:rsidR="00EA2932" w:rsidRPr="00EA2932" w:rsidRDefault="00EA2932" w:rsidP="00EA2932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решением Собрания представителей </w:t>
            </w:r>
            <w:proofErr w:type="spellStart"/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второго созыва от 13.08.2010 года №376-51/2 «Об утверждении методики расчета арендной платы за пользование муниципальным имуществом </w:t>
            </w:r>
            <w:proofErr w:type="spellStart"/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района» (с последующими дополнениями и изменениями);</w:t>
            </w:r>
          </w:p>
          <w:p w:rsidR="00F151B6" w:rsidRPr="00F151B6" w:rsidRDefault="00E14794" w:rsidP="001649D0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Постановлением Администрации от 19.02.2018 года №163 «Об утверждении Реестра муниципальных услуг </w:t>
            </w:r>
            <w:proofErr w:type="spellStart"/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5A0B5B" w:rsidRPr="00D46405" w:rsidRDefault="00E14794" w:rsidP="00D46405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настоящ</w:t>
            </w:r>
            <w:r w:rsidR="00D46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 Административным регламентом.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743C86" w:rsidRDefault="005A0B5B" w:rsidP="009757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97576D" w:rsidRP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1804C6" w:rsidRPr="0018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выписки из реестра муниципального имущества</w:t>
            </w:r>
            <w:r w:rsidR="0097576D" w:rsidRP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утвержден постановлением администрации </w:t>
            </w:r>
            <w:proofErr w:type="spellStart"/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от 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июня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№</w:t>
            </w:r>
            <w:r w:rsidR="0018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517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EA2932" w:rsidRPr="00EA2932" w:rsidRDefault="00EA2932" w:rsidP="00EA29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Заявителями муниципальной услуги являются:</w:t>
            </w:r>
          </w:p>
          <w:p w:rsidR="00EA2932" w:rsidRPr="00EA2932" w:rsidRDefault="00EA2932" w:rsidP="00EA29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физические лица;</w:t>
            </w:r>
          </w:p>
          <w:p w:rsidR="00EA2932" w:rsidRPr="00EA2932" w:rsidRDefault="00EA2932" w:rsidP="00EA29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индивидуальные предприниматели;</w:t>
            </w:r>
          </w:p>
          <w:p w:rsidR="005A0B5B" w:rsidRPr="00165076" w:rsidRDefault="00EA2932" w:rsidP="00EA2932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юридические лица (организации).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5A0B5B" w:rsidRPr="00C55F12" w:rsidRDefault="00C55F12" w:rsidP="00C55F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предоставления муниципальной услуги не может превышать 45 дней со дня подачи заявления о предоставление муниципальной услуги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документов, необходимых для предоставления услуги</w:t>
            </w:r>
          </w:p>
        </w:tc>
        <w:tc>
          <w:tcPr>
            <w:tcW w:w="8647" w:type="dxa"/>
          </w:tcPr>
          <w:p w:rsidR="00784796" w:rsidRPr="00784796" w:rsidRDefault="00784796" w:rsidP="007847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P148"/>
            <w:bookmarkEnd w:id="1"/>
            <w:r w:rsidRPr="00784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Исчерпывающий перечень документов, необходимых для предоставления муниципальной услуги: </w:t>
            </w:r>
          </w:p>
          <w:p w:rsidR="00784796" w:rsidRPr="00784796" w:rsidRDefault="00784796" w:rsidP="007847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4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заявление о предоставлении муниципальной услуги по рекомендуемой форме, а также следующие документы:</w:t>
            </w:r>
          </w:p>
          <w:p w:rsidR="00466B16" w:rsidRDefault="00784796" w:rsidP="007847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4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каждом объекте, в отношении которого запрашивается информация, должны содержать:</w:t>
            </w:r>
            <w:r w:rsidR="00466B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84796" w:rsidRPr="00784796" w:rsidRDefault="00784796" w:rsidP="007847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4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- обязательно - полные наименование и адрес объекта, а также, при необходимости однозначной идентификации объекта:</w:t>
            </w:r>
          </w:p>
          <w:p w:rsidR="00784796" w:rsidRPr="00784796" w:rsidRDefault="00784796" w:rsidP="007847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4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- для площадных объектов - площадь;</w:t>
            </w:r>
          </w:p>
          <w:p w:rsidR="00784796" w:rsidRPr="00784796" w:rsidRDefault="00784796" w:rsidP="007847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4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</w:t>
            </w:r>
            <w:proofErr w:type="gramStart"/>
            <w:r w:rsidRPr="00784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для линейных и иных сооружений - значения определяющих их параметрических либо физических характеристик - протяженность, длину, ширину, высоту, глубину, объем, напряжение, мощность - в зависимости от типа </w:t>
            </w:r>
            <w:r w:rsidRPr="00784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объекта.</w:t>
            </w:r>
            <w:proofErr w:type="gramEnd"/>
          </w:p>
          <w:p w:rsidR="005B55E5" w:rsidRPr="005B55E5" w:rsidRDefault="00784796" w:rsidP="0078479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4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Заявитель вправе представить любые документы, необходимые с его точки зрения, для пояснения истории объекта запроса.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5A0B5B" w:rsidRPr="00895A80" w:rsidRDefault="00895A80" w:rsidP="004065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Основания для отказа в приеме заявления не предусмотрены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5E3EF4" w:rsidRPr="005E3EF4" w:rsidRDefault="005E3EF4" w:rsidP="004065BA">
            <w:pPr>
              <w:pStyle w:val="aa"/>
              <w:jc w:val="left"/>
              <w:rPr>
                <w:color w:val="000000" w:themeColor="text1"/>
              </w:rPr>
            </w:pPr>
            <w:r w:rsidRPr="005E3EF4">
              <w:rPr>
                <w:color w:val="000000" w:themeColor="text1"/>
              </w:rPr>
              <w:t>Основания для приостановления муниципальной услуги не предусмотрены.</w:t>
            </w:r>
          </w:p>
          <w:p w:rsidR="005A0B5B" w:rsidRPr="005A0B5B" w:rsidRDefault="005A0B5B" w:rsidP="004065BA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4B648E" w:rsidRPr="004B648E" w:rsidRDefault="004B648E" w:rsidP="004B64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Основанием для отказа в предоставлении муниципальной услуги является: </w:t>
            </w:r>
          </w:p>
          <w:p w:rsidR="004B648E" w:rsidRPr="004B648E" w:rsidRDefault="004B648E" w:rsidP="004B64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отсутствия в запросе достаточных для однозначной идентификации объекта све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дений, указанных в подпункте</w:t>
            </w:r>
            <w:r w:rsidRPr="004B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B648E" w:rsidRPr="004B648E" w:rsidRDefault="004B648E" w:rsidP="004B64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информации, предоставление которой не находится в компетенции КУМИ - как уполномоченного на ведение Реестра.</w:t>
            </w:r>
          </w:p>
          <w:p w:rsidR="005A0B5B" w:rsidRPr="004065BA" w:rsidRDefault="005A0B5B" w:rsidP="004065BA">
            <w:pPr>
              <w:widowControl w:val="0"/>
              <w:autoSpaceDE w:val="0"/>
              <w:autoSpaceDN w:val="0"/>
              <w:adjustRightInd w:val="0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7" w:type="dxa"/>
          </w:tcPr>
          <w:p w:rsidR="005E3EF4" w:rsidRPr="005E3EF4" w:rsidRDefault="005E3EF4" w:rsidP="00406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услуга предоставляется бесплатно.</w:t>
            </w:r>
          </w:p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5E3EF4" w:rsidRPr="005E3EF4" w:rsidRDefault="005E3EF4" w:rsidP="00895A8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Результатом предоставления муниципальной услуги является:</w:t>
            </w:r>
          </w:p>
          <w:p w:rsidR="00BA43DE" w:rsidRPr="00BA43DE" w:rsidRDefault="00BA43DE" w:rsidP="00BA43DE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BA43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выписка из Реестра сведений о запрошенных объектах недвижимого имущества; </w:t>
            </w:r>
          </w:p>
          <w:p w:rsidR="00BA43DE" w:rsidRPr="00BA43DE" w:rsidRDefault="00BA43DE" w:rsidP="00BA43DE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BA43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информационное сообщение о наличии (отсутствии) в Реестре сведений о запрошенных объектах;</w:t>
            </w:r>
          </w:p>
          <w:p w:rsidR="005A0B5B" w:rsidRPr="007D2823" w:rsidRDefault="00BA43DE" w:rsidP="00BA43DE">
            <w:pPr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BA43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отказ в предоставлении муниципальной услуги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8706E6" w:rsidRPr="008706E6" w:rsidRDefault="008706E6" w:rsidP="008706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87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КУМИ, на официальном сайте  Администрации, в Едином портале, в Региональном портале.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Указанная информация также может быть сообщена заявителю в устной и (или) в письменной форме.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Порядок подачи и рассмотрения жалобы на решения и действия (бездействие) должностных лиц, муниципальных служащих Администрации.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5.4.1. Заявитель может обратиться с жалобой, в том числе, в следующих случаях: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нарушение срока регистрации запроса о предоставлении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нарушение срока предоставления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отказ в приеме документов, предоставление которых предусмотрено </w:t>
            </w: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отказ Администрации, должностного лица КУМИ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      </w:r>
            <w:hyperlink r:id="rId9" w:history="1">
              <w:r w:rsidRPr="008706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пунктом 4 части 1 статьи 7</w:t>
              </w:r>
            </w:hyperlink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Федерального закона № 210-фз.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  <w:r w:rsidRPr="008706E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5.4.4. Жалоба на решения и действия (бездействие) главы Администрации подается Главе администрации. 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5.4.7. В электронном виде жалоба может быть подана заявителем посредством: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официального сайта Администрации;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электронной почты Администрации;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Единого портала;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Регионального портала;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5.4.10. Жалоба может быть подана заявителем через МФЦ.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 срок рассмотрения жалобы исчисляется со дня регистрации жалобы в Администрации.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 Жалоба должна содержать: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  <w:proofErr w:type="gramEnd"/>
          </w:p>
          <w:p w:rsidR="008706E6" w:rsidRPr="008706E6" w:rsidRDefault="008706E6" w:rsidP="008706E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сведения об обжалуемых решениях и действиях (бездействии)  Администрации, должностного лица Администрации, муниципального служащего;</w:t>
            </w:r>
          </w:p>
          <w:p w:rsidR="008706E6" w:rsidRPr="008706E6" w:rsidRDefault="008706E6" w:rsidP="008706E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 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5.8. По результатам рассмотрения жалобы принимается одно из следующих решений: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удовлетворении жалобы отказывается.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</w:t>
            </w:r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lastRenderedPageBreak/>
              <w:t xml:space="preserve">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      </w:r>
            <w:proofErr w:type="gramStart"/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неудобства</w:t>
            </w:r>
            <w:proofErr w:type="gramEnd"/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5.10. В случае установления в ходе или по результатам </w:t>
            </w: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5A0B5B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BA5C9B" w:rsidRPr="008706E6" w:rsidRDefault="00BA5C9B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044" w:rsidTr="00803044">
        <w:tc>
          <w:tcPr>
            <w:tcW w:w="2234" w:type="dxa"/>
          </w:tcPr>
          <w:p w:rsidR="0079231E" w:rsidRDefault="00803044" w:rsidP="0079231E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 предоставлении   услуги можно получить: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- непосредственно в здании Комитета по управлению муниципальным имуществом администрации </w:t>
            </w:r>
            <w:proofErr w:type="spellStart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Бессоновского</w:t>
            </w:r>
            <w:proofErr w:type="spellEnd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района Пензенской области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- 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-  посредством использования телефонной, почтовой связи, а также электронной почты.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Подробную информацию о предоставлении государственной услуги можно получить</w:t>
            </w:r>
            <w:proofErr w:type="gramStart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Администрации в информационно-телекоммуникационной сети «Интернет» (</w:t>
            </w: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http://rbesson.pnzreg.ru/</w:t>
            </w: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      </w:r>
            <w:proofErr w:type="spellStart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gos</w:t>
            </w:r>
            <w:proofErr w:type="spellEnd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uslugi.pnzreg.ru) (далее – Региональный портал). 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круг заявителей;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срок предоставления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исчерпывающий перечень оснований для приостановления или отказа в предоставлении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формы заявлений (уведомлений, сообщений), используемые при предоставлении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8) размер государственной пошлины, взимаемой за предоставление государственной услуги.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Информация о месте нахождения Комитета: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Адрес: </w:t>
            </w: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442780, Пензенская область, </w:t>
            </w:r>
            <w:proofErr w:type="spell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>Бессоновский</w:t>
            </w:r>
            <w:proofErr w:type="spellEnd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район, село Бессоновка, улица Коммунистическая, 2 Б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Прием документов для целей предоставления муниципальной услуги осуществляется по адресу: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442780, Пензенская область, </w:t>
            </w:r>
            <w:proofErr w:type="spell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>Бессоновский</w:t>
            </w:r>
            <w:proofErr w:type="spellEnd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район, село Бессоновка, улица Коммунистическая, 2</w:t>
            </w:r>
            <w:proofErr w:type="gram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Б</w:t>
            </w:r>
            <w:proofErr w:type="gramEnd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Телефон: 8 (84140) 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u w:val="single"/>
                <w:lang w:eastAsia="hi-IN" w:bidi="hi-IN"/>
              </w:rPr>
              <w:t>25864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Официальный сайт Администрации: </w:t>
            </w: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u w:val="single"/>
                <w:lang w:eastAsia="hi-IN" w:bidi="hi-IN"/>
              </w:rPr>
              <w:t>http://rbesson.pnzreg.ru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u w:val="single"/>
                <w:lang w:eastAsia="hi-IN" w:bidi="hi-IN"/>
              </w:rPr>
              <w:t>/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Адрес электронной почты Комитета:</w:t>
            </w:r>
            <w:r w:rsidRPr="0079231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hyperlink r:id="rId10" w:history="1"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kumi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hi-IN" w:bidi="hi-IN"/>
                </w:rPr>
                <w:t>.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bessonowka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hi-IN" w:bidi="hi-IN"/>
                </w:rPr>
                <w:t>@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yandex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hi-IN" w:bidi="hi-IN"/>
                </w:rPr>
                <w:t>.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ru</w:t>
              </w:r>
            </w:hyperlink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1.4.1. График работы Комитета: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05"/>
              <w:gridCol w:w="6632"/>
            </w:tblGrid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воскресенье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</w:tc>
            </w:tr>
            <w:tr w:rsidR="0079231E" w:rsidRPr="0079231E" w:rsidTr="004105BF">
              <w:trPr>
                <w:trHeight w:val="434"/>
              </w:trPr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Перерыв на обед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i/>
                      <w:sz w:val="24"/>
                      <w:szCs w:val="24"/>
                      <w:u w:val="single"/>
                      <w:lang w:eastAsia="hi-IN" w:bidi="hi-IN"/>
                    </w:rPr>
                    <w:t>с 12:00 - 13:00</w:t>
                  </w:r>
                </w:p>
              </w:tc>
            </w:tr>
          </w:tbl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1.4.2. Часы приема заявлений на предоставление муниципальной услуги Комитетом:</w:t>
            </w:r>
          </w:p>
          <w:tbl>
            <w:tblPr>
              <w:tblW w:w="963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05"/>
              <w:gridCol w:w="6632"/>
            </w:tblGrid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rPr>
                <w:trHeight w:val="450"/>
              </w:trPr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rPr>
                <w:trHeight w:val="340"/>
              </w:trPr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 xml:space="preserve">      воскресенье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</w:p>
              </w:tc>
            </w:tr>
          </w:tbl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lastRenderedPageBreak/>
              <w:t xml:space="preserve">1.4.3.. Заявители вправе получить муниципальную услугу через Муниципальное автономное учреждение «МФЦ» </w:t>
            </w:r>
            <w:proofErr w:type="spellStart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Бессоновского</w:t>
            </w:r>
            <w:proofErr w:type="spellEnd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района Пензенской области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взаимодействии. </w:t>
            </w:r>
          </w:p>
          <w:p w:rsidR="0079231E" w:rsidRPr="0079231E" w:rsidRDefault="0079231E" w:rsidP="0079231E">
            <w:pPr>
              <w:spacing w:before="120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Местонахождение МФЦ:</w:t>
            </w:r>
          </w:p>
          <w:p w:rsidR="0079231E" w:rsidRPr="0079231E" w:rsidRDefault="0079231E" w:rsidP="0079231E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442780, Пензенская область, </w:t>
            </w:r>
            <w:proofErr w:type="spellStart"/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Бессоновский</w:t>
            </w:r>
            <w:proofErr w:type="spellEnd"/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село Бессоновка, улица Центральная, 245 А.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left="540"/>
              <w:jc w:val="both"/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>Телефон для справок</w:t>
            </w:r>
            <w:proofErr w:type="gram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:</w:t>
            </w:r>
            <w:proofErr w:type="gramEnd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8 (84140) 25-444.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работы: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 пятница с 8:00 – 17:00;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 с 8:00 – 13:00;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воскресенье – выходной день.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адрес электронной почты mfc@nextmail.ru.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outlineLvl w:val="1"/>
              <w:rPr>
                <w:rFonts w:ascii="Times New Roman" w:eastAsia="Arial" w:hAnsi="Times New Roman" w:cs="Arial"/>
                <w:b/>
                <w:sz w:val="24"/>
                <w:szCs w:val="24"/>
                <w:lang w:eastAsia="hi-IN" w:bidi="hi-IN"/>
              </w:rPr>
            </w:pPr>
          </w:p>
          <w:p w:rsidR="00803044" w:rsidRPr="0071049C" w:rsidRDefault="00803044" w:rsidP="0079231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администрации </w:t>
            </w:r>
            <w:proofErr w:type="spellStart"/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</w:p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Е.Демичеву</w:t>
            </w:r>
            <w:proofErr w:type="spellEnd"/>
          </w:p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_____________________________, </w:t>
            </w:r>
          </w:p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проживающего</w:t>
            </w:r>
            <w:proofErr w:type="gramEnd"/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адресу:</w:t>
            </w:r>
          </w:p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</w:t>
            </w:r>
          </w:p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2D09" w:rsidRPr="005F2D09" w:rsidRDefault="005F2D09" w:rsidP="005F2D0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</w:t>
            </w:r>
          </w:p>
          <w:p w:rsidR="005F2D09" w:rsidRPr="005F2D09" w:rsidRDefault="005F2D09" w:rsidP="005F2D0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2D09" w:rsidRPr="005F2D09" w:rsidRDefault="005F2D09" w:rsidP="005F2D0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Прошу Вас </w:t>
            </w:r>
            <w:r w:rsidRPr="005F2D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предоставить выписку из реестра муниципального имущества муниципального образования</w:t>
            </w:r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Бессоновский</w:t>
            </w:r>
            <w:proofErr w:type="spellEnd"/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на муниципальное имущество …….. (наименование имущества),  расположенного по адресу: ……. (если недвижимое имущество), </w:t>
            </w:r>
            <w:proofErr w:type="gramStart"/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 </w:t>
            </w:r>
            <w:r w:rsidRPr="005F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(указать </w:t>
            </w:r>
            <w:proofErr w:type="gramStart"/>
            <w:r w:rsidRPr="005F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proofErr w:type="gramEnd"/>
            <w:r w:rsidRPr="005F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использования)</w:t>
            </w:r>
          </w:p>
          <w:p w:rsidR="005F2D09" w:rsidRPr="005F2D09" w:rsidRDefault="005F2D09" w:rsidP="005F2D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</w:t>
            </w:r>
          </w:p>
          <w:p w:rsidR="005F2D09" w:rsidRPr="005F2D09" w:rsidRDefault="005F2D09" w:rsidP="005F2D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F2D09" w:rsidRPr="005F2D09" w:rsidRDefault="005F2D09" w:rsidP="005F2D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F2D09" w:rsidRPr="005F2D09" w:rsidRDefault="005F2D09" w:rsidP="005F2D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2D09" w:rsidRPr="005F2D09" w:rsidRDefault="005F2D09" w:rsidP="005F2D0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Контактная информация</w:t>
            </w:r>
          </w:p>
          <w:p w:rsidR="005F2D09" w:rsidRPr="005F2D09" w:rsidRDefault="005F2D09" w:rsidP="005F2D0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число, подпись</w:t>
            </w:r>
          </w:p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2D09" w:rsidRPr="005F2D09" w:rsidRDefault="005F2D09" w:rsidP="005F2D0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2D09" w:rsidRPr="005F2D09" w:rsidRDefault="005F2D09" w:rsidP="005F2D09">
            <w:pPr>
              <w:widowContro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 w:rsidRPr="005F2D0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Приложения:</w:t>
            </w:r>
          </w:p>
          <w:p w:rsidR="005F2D09" w:rsidRPr="005F2D09" w:rsidRDefault="005F2D09" w:rsidP="005F2D09">
            <w:pPr>
              <w:widowContro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2D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учредительные документы (паспортные данные)</w:t>
            </w:r>
          </w:p>
          <w:p w:rsidR="005F2D09" w:rsidRPr="005F2D09" w:rsidRDefault="005F2D09" w:rsidP="005F2D09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2D09" w:rsidRPr="005F2D09" w:rsidRDefault="005F2D09" w:rsidP="005F2D09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2D09" w:rsidRPr="005F2D09" w:rsidRDefault="005F2D09" w:rsidP="005F2D09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ind w:right="-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F2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юридические лица пишут заявление на бланке организации и заверяют его печать</w:t>
            </w:r>
          </w:p>
          <w:p w:rsidR="00803044" w:rsidRPr="00E34CB8" w:rsidRDefault="00803044" w:rsidP="008F06CF">
            <w:pPr>
              <w:pStyle w:val="ConsPlusNonformat"/>
              <w:rPr>
                <w:rFonts w:ascii="Times New Roman" w:hAnsi="Times New Roman" w:cs="Times New Roman"/>
              </w:rPr>
            </w:pPr>
            <w:bookmarkStart w:id="2" w:name="_GoBack"/>
            <w:bookmarkEnd w:id="2"/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3FE" w:rsidRDefault="00EE73FE" w:rsidP="005A0B5B">
      <w:pPr>
        <w:spacing w:after="0" w:line="240" w:lineRule="auto"/>
      </w:pPr>
      <w:r>
        <w:separator/>
      </w:r>
    </w:p>
  </w:endnote>
  <w:endnote w:type="continuationSeparator" w:id="0">
    <w:p w:rsidR="00EE73FE" w:rsidRDefault="00EE73FE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3FE" w:rsidRDefault="00EE73FE" w:rsidP="005A0B5B">
      <w:pPr>
        <w:spacing w:after="0" w:line="240" w:lineRule="auto"/>
      </w:pPr>
      <w:r>
        <w:separator/>
      </w:r>
    </w:p>
  </w:footnote>
  <w:footnote w:type="continuationSeparator" w:id="0">
    <w:p w:rsidR="00EE73FE" w:rsidRDefault="00EE73FE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B5B"/>
    <w:rsid w:val="00020A33"/>
    <w:rsid w:val="00023BE4"/>
    <w:rsid w:val="0002716D"/>
    <w:rsid w:val="000B6669"/>
    <w:rsid w:val="000E5470"/>
    <w:rsid w:val="001404E4"/>
    <w:rsid w:val="001602A9"/>
    <w:rsid w:val="001649D0"/>
    <w:rsid w:val="00165076"/>
    <w:rsid w:val="001804C6"/>
    <w:rsid w:val="001935EF"/>
    <w:rsid w:val="001C70DF"/>
    <w:rsid w:val="0021542B"/>
    <w:rsid w:val="00230314"/>
    <w:rsid w:val="00277CB7"/>
    <w:rsid w:val="00286473"/>
    <w:rsid w:val="00300EE4"/>
    <w:rsid w:val="003067C9"/>
    <w:rsid w:val="0036422E"/>
    <w:rsid w:val="0037570F"/>
    <w:rsid w:val="004035C2"/>
    <w:rsid w:val="004065BA"/>
    <w:rsid w:val="00466B16"/>
    <w:rsid w:val="004B648E"/>
    <w:rsid w:val="00514AC6"/>
    <w:rsid w:val="00553F25"/>
    <w:rsid w:val="00582CE6"/>
    <w:rsid w:val="005A0B5B"/>
    <w:rsid w:val="005B3284"/>
    <w:rsid w:val="005B55E5"/>
    <w:rsid w:val="005C2911"/>
    <w:rsid w:val="005E3EF4"/>
    <w:rsid w:val="005E54D2"/>
    <w:rsid w:val="005F2D09"/>
    <w:rsid w:val="006718AD"/>
    <w:rsid w:val="00737E39"/>
    <w:rsid w:val="00743C86"/>
    <w:rsid w:val="00784796"/>
    <w:rsid w:val="0079231E"/>
    <w:rsid w:val="00794160"/>
    <w:rsid w:val="007D2823"/>
    <w:rsid w:val="00803044"/>
    <w:rsid w:val="008320FB"/>
    <w:rsid w:val="008435E6"/>
    <w:rsid w:val="00850450"/>
    <w:rsid w:val="008706E6"/>
    <w:rsid w:val="00895A80"/>
    <w:rsid w:val="008B17C5"/>
    <w:rsid w:val="008F06CF"/>
    <w:rsid w:val="00917D1D"/>
    <w:rsid w:val="0097576D"/>
    <w:rsid w:val="00A8285E"/>
    <w:rsid w:val="00B16AA1"/>
    <w:rsid w:val="00B22DFE"/>
    <w:rsid w:val="00B86451"/>
    <w:rsid w:val="00BA43DE"/>
    <w:rsid w:val="00BA5C9B"/>
    <w:rsid w:val="00BC18F6"/>
    <w:rsid w:val="00BC5D55"/>
    <w:rsid w:val="00C0763A"/>
    <w:rsid w:val="00C55F12"/>
    <w:rsid w:val="00C77D2B"/>
    <w:rsid w:val="00CE4338"/>
    <w:rsid w:val="00D40497"/>
    <w:rsid w:val="00D46405"/>
    <w:rsid w:val="00DB17AE"/>
    <w:rsid w:val="00E14794"/>
    <w:rsid w:val="00E233ED"/>
    <w:rsid w:val="00E34CB8"/>
    <w:rsid w:val="00E75570"/>
    <w:rsid w:val="00EA2932"/>
    <w:rsid w:val="00EE73FE"/>
    <w:rsid w:val="00EF2622"/>
    <w:rsid w:val="00F06C50"/>
    <w:rsid w:val="00F151B6"/>
    <w:rsid w:val="00F81AF6"/>
    <w:rsid w:val="00FB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styleId="a4">
    <w:name w:val="header"/>
    <w:basedOn w:val="a"/>
    <w:link w:val="a5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0"/>
    <w:rsid w:val="001C7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besson_adm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B5182C2C83D652683637DAD067F0ADD63CC0DDBBFD8532F0D629C73D9004796C52398A8F2S0u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C05EC-C7C0-4796-8B51-F4073D49B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2752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Экономика Валентина</cp:lastModifiedBy>
  <cp:revision>15</cp:revision>
  <dcterms:created xsi:type="dcterms:W3CDTF">2019-12-12T08:22:00Z</dcterms:created>
  <dcterms:modified xsi:type="dcterms:W3CDTF">2019-12-12T10:18:00Z</dcterms:modified>
</cp:coreProperties>
</file>