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0B" w:rsidRPr="00713F4A" w:rsidRDefault="00AA70F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                                  </w:t>
      </w:r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ДОКЛАД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о правоприменительной практике при осуществлении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муниципального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жилищного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контроля на территории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Бессоновского района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Пензенской области за 2022 год</w:t>
      </w:r>
    </w:p>
    <w:p w:rsidR="00640C0B" w:rsidRPr="00713F4A" w:rsidRDefault="00713F4A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                                        </w:t>
      </w:r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Общие положения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Настоящий доклад подготовлен в соответствии со статьей 47 Федерального закона от 31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июля 2020 года № 248-ФЗ «О государственном контроле (надзоре) и муниципальном контроле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в Российской Федерации», решением Комитета местного самоуправления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</w:p>
    <w:p w:rsidR="00640C0B" w:rsidRPr="00713F4A" w:rsidRDefault="00713F4A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сельсовета от  05.10.</w:t>
      </w:r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202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 №128</w:t>
      </w:r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«Об утверждении Положения </w:t>
      </w:r>
      <w:proofErr w:type="gramStart"/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</w:t>
      </w:r>
      <w:proofErr w:type="gramEnd"/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муниципальном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жилищном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контроле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на территории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Бессоновского района Пензенской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области.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Муниципальный жилищный контроль на территории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Бессоновского района Пензенской области» (далее - муниципальный жилищный контроль),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осуществляется администрацией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Бессоновского района Пензенской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области» области (далее - Контрольный орган).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Руководство деятельностью по осуществлению муниципального контроля осуществляет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глава администрации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От имени Контрольного органа муниципальный контроль вправе осуществлять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должностные лица, определенные перечнем Контрольного органа.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Предметом муниципального жилищного контроля является соблюдение юридическими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лицами, индивидуальными предпринимателями и гражданами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установленных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жилищным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законодательством, законодательством об энергосбережении и о повышении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энергетической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эффективности в отношении муниципального жилищного фонда: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использованию и сохранности жилищного фонда;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жилым помещениям, их использованию и содержанию;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использованию и содержанию общего имущества собственников помещений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порядку осуществления перевода жилого помещения в нежилое помещение и нежилого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помещения в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жилое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в многоквартирном доме;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порядку осуществления перепланировки и (или) переустройства помещений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формированию фондов капитального ремонта;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созданию и деятельности юридических лиц, индивидуальных предпринимателей,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осуществляющих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управление многоквартирными домами, оказывающих услуги и (или)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выполняющих работы по содержанию и ремонту общего имущества в многоквартирных домах;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предоставлению коммунальных услуг собственникам и пользователям помещений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многоквартирных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домах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и жилых домов;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порядку размещения </w:t>
      </w:r>
      <w:proofErr w:type="spell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ресурсоснабжающими</w:t>
      </w:r>
      <w:proofErr w:type="spell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организациями, лицами, осуществляющими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деятельность по управлению многоквартирными домами информации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государственной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информационной системе жилищно-коммунального хозяйства (далее - система);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обеспечению доступности для инвалидов помещений в многоквартирных домах;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предоставлению жилых помещений в наемных домах социального использования;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2)требований энергетической эффективности и оснащенности помещений многоквартирных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домов и жилых домов приборами учета используемых энергетических ресурсов;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изменения размера платы за содержание жилого помещения в случае оказания услуг 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выполнения работ по управлению, содержанию и ремонту общего имущества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многоквартирном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доме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ненадлежащего качества и (или) с перерывами, превышающими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содержания общего имущества в многоквартирном доме;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правил изменения размера платы за содержание жилого помещения;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предоставления, приостановки и ограничения предоставления коммунальных услуг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собственникам и пользователям помещений в многоквартирных домах и жилых домов;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Объектами муниципального жилищного контроля администрации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сельсовета Бессоновского района Пензенской области является деятельность, действия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(бездействие) юридических лиц, индивидуальных предпринимателей и граждан, в рамках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которых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должны соблюдаться обязательные требования, в том числе предъявляемые к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гражданам и организациям, осуществляющим деятельность, действия (бездействие).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lastRenderedPageBreak/>
        <w:t>Система оценки и управления рисками при осуществлении муниципального жилищного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контроля не применяется.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Разработка доклада осуществлялась с целью профилактики нарушений обязательных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требований 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основана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на реализации положений: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Конституции Российской Федерации;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Федерального закона от 06.10.2003 № 131-ФЗ «Об общих принципах организации местного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самоуправления в Российской Федерации»;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"Жилищный кодекс Российской Федерации" от 29.12.2004 N 188-ФЗ;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Постановление Правительства РФ от 06.05.2011 № 354 «О предоставлении коммунальных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услуг собственникам и пользователям помещений в многоквартирных домах и жилых домов»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(вместе с «Правилами предоставления коммунальных услуг собственникам и пользователям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помещений в многоквартирных домах и жилых домов»);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Постановление Правительства РФ от 21.01.2006 № 25 «Об утверждении Правил пользования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жилыми помещениями»;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Постановление Правительства РФ от 13.08.2006 № 491 «Об утверждении Правил содержания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общего имущества в многоквартирном доме и правил изменения размера платы за содержание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жилого помещения в случае оказания услуг и выполнения работ по управлению, содержанию и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ремонту общего имущества в многоквартирном доме ненадлежащего качества и (или)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перерывами, превышающими установленную продолжительность»;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Постановление Правительства РФ от 03.04.2013 № 290 «О минимальном перечне услуг и работ,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необходимых для обеспечения надлежащего содержания общего имущества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многоквартирном доме, и порядке их оказания и выполнения» (вместе с «Правилами оказания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услуг и выполнения работ, необходимых для обеспечения надлежащего содержания общего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имущества в многоквартирном доме»);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Постановление Правительства РФ от 15.05.2013 № 416 «О порядке осуществления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деятельности по управлению многоквартирными домами» (вместе с «Правилами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осуществления деятельности по управлению многоквартирными домами»);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Федерального закона от 31.07.2020 № 248-ФЗ «О государственном контроле (надзоре) 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муниципальном контроле в Российской Федерации» (далее - Федеральный закон от 31.07.2020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№ 248-ФЗ);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Федерального закона от 26.12.2008 № 294-ФЗ «О защите прав юридических лиц 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индивидуальных предпринимателей при осуществлении государственного контроля (надзора)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 муниципального контроля»;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- решение Комитета местного самоуправления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 сельсовета от 05.10.2021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№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128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«Об утверждении Положения о муниципальном жилищном контроле на территории</w:t>
      </w:r>
    </w:p>
    <w:p w:rsidR="00640C0B" w:rsidRPr="00713F4A" w:rsidRDefault="00713F4A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Бессоновского района Пензенской области».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2.Обеспечение единообразных подходов к применению Контрольным органом и его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должностными лицами обязательных требований законодательства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Российской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Федерации о муниципальном жилищном контроле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1)Реализация полномочий муниципального жилищного контроля осуществляется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при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соблюдении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основных принципов муниципального контроля: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законности и обоснованности действий и решений муниципального контрольного органа 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его должностных лиц;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- стимулировании добросовестного соблюдения контролируемыми лицами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обязательных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требований;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соразмерности вмешательства муниципального контрольного органа и его должностных лиц в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деятельность контролируемых лиц;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охране прав и законных интересов, уважении достоинства личности, деловой репутации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контролируемых лиц;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недопустимости злоупотребления правом как со стороны муниципального контрольного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органа и его должностных лиц, так со стороны граждан и организаций;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-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сохранении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должностными лицами муниципального контрольного органа информации,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составляющей коммерческую, служебную или иную охраняемую законом тайну;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- открытости и доступности информации об организации и осуществлении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муниципального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контроля;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lastRenderedPageBreak/>
        <w:t>- оперативности и разумности при осуществлении муниципального контроля.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2)В соответствии с требованиями части 3 статьи 46 Федерального закона от 31.07.2020 №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248-ФЗ на официальном сайте администрации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сельского поселения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размещен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текст нормативного правового акта, регулирующего осуществление муниципального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жилищного контроля, перечень нормативных правовых актов, содержащих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обязательные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требования, оценка соблюдения которых является предметом контроля.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3)</w:t>
      </w:r>
      <w:proofErr w:type="spell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Единообразность</w:t>
      </w:r>
      <w:proofErr w:type="spell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применения обязательных требований Контрольным органом и его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должностными лицами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основана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на открытости деятельности уполномоченного органа,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размещении на сайте администрации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перечня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нормативных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правовых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актов (их отдельных положений), содержащих обязательные требования, оценка соблюдения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которых осуществляется в рамках муниципального жилищного контроля.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4)Проведение Контрольным органом профилактических мероприятий, направленных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на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снижение риска причинения вреда (ущерба), является приоритетным по отношению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проведению контрольных (надзорных) мероприятий.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Фактов поступления в Контрольный орган жалоб от контролируемых лиц на нарушения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их прав, злоупотреблений правом, разглашения информации, составляющей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коммерческую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,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служебную или иную охраняемую законом тайну, не зафиксировано.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3.Выявление типичных нарушений обязательных требований, причин, факторов 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условий, способствующих возникновению нарушений обязательных требований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 2022 году контрольные мероприятия в рамках осуществления муниципального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жилищного контроля на территории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Бессоновского района Пензенской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области не проводились в связи с мораторием, установленным Постановлением Правительства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РФ от 10 марта 2022 года № 336 «Об особенностях организации и осуществления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государственного контроля (надзора), муниципального контроля», и в связи с отсутствием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оснований для проведения контрольных мероприятий.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 2022 году проводились профилактические мероприятия соответствии с Программой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профилактики рисков причинения вреда (ущерба) охраняемым законом ценностям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муниципальному жилищному контролю на территории 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Бессоновского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района Пензенской области на 2022 год, утвержденной постановлением администрации</w:t>
      </w:r>
    </w:p>
    <w:p w:rsidR="00640C0B" w:rsidRPr="00713F4A" w:rsidRDefault="00713F4A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Вазерского</w:t>
      </w:r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сельсовета Бессоновского района Пензенской области</w:t>
      </w:r>
      <w:proofErr w:type="gramStart"/>
      <w:r w:rsidR="00640C0B"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.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 связи с тем, что контрольные мероприятия в 2022 году в рамках Федерального закона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от 31.07.2020 № 248-ФЗ не осуществлялись, выявление типичных нарушений обязательных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требований, причин, факторов и условий, способствующих возникновению нарушений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обязательных требований, не представляется возможным.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 целях профилактики нарушений обязательных требований, требований, соблюдение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которых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проверяется в ходе осуществления муниципального жилищного контроля, в 2022 году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проведена следующая работа: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на официальном сайте администрации сельсовета размещен перечень правовых актов,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содержащих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обязательные требования;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осуществлено информирование контролируемых лиц о необходимости соблюдения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обязательных требований;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- в открытых источниках размещен порядок проведения контрольных мероприятий.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4.Анализ случаев причинения вреда (ущерба) охраняемым законом ценностям,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выявление источников и факторов риска причинения вреда (ущерба)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В силу части 1 статьи 5 Федерального закона от 31.07.2020 № 247-ФЗ «Об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обязательных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требованиях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в Российской Федерации» охраняемые законом ценности - это жизнь и здоровье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людей, нравственность, права и законные интересы граждан и организаций, сохранность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животных, растений, окружающей среды и объектов культурного наследия, оборона страны и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безопасность государства, а также иные охраняемые законом ценности.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Должностными лицами Контрольного органа в течение 2022 года случаев причинения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вреда (ущерба), источников и факторов риска причинения вреда (ущерба) охраняемым законом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ценностям не выявлено.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5.Подготовка предложений об актуализации обязательных требований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 связи с тем, что в настоящее время нормативно-правовая база, регулирующая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осуществление муниципального жилищного контроля, находится в стадии активного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lastRenderedPageBreak/>
        <w:t xml:space="preserve">формирования, не сложилась практика её применения, подготовить предложения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spell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ктуализации</w:t>
      </w:r>
      <w:proofErr w:type="spell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обязательных требований или иных нормативно-правовых актов, регулирующих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контрольную деятельность, не представляется возможным.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6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Подготовка предложений о внесении изменений в законодательство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Российской Федерации о государственном контроле (надзоре), муниципальном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контроле</w:t>
      </w:r>
      <w:proofErr w:type="gramEnd"/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Предложения о внесении изменений в законодательство Российской Федерации о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государственном </w:t>
      </w:r>
      <w:proofErr w:type="gramStart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контроле</w:t>
      </w:r>
      <w:proofErr w:type="gramEnd"/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(надзоре), муниципальном контроле отсутствуют.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20 Частью 9 статьи 1 Закона установлено, что вид муниципального контроля подлежит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осуществлению при наличии в границах муниципального образования объектов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соответствующего вида контроля. Но Порядок реализации данного механизма с учетом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особенности конкретного муниципалитета, не приводится, т.к. в муниципальных образованиях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при наличии объектов соответствующего вида контроля отсутствуют контролируемые органы,</w:t>
      </w:r>
      <w:r w:rsid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 связи с тем, что объекты контроля находятся в ведении органов местного самоуправления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(КНО). Необходимо принятие соответствующих нормативно-правовых актов, с учетом</w:t>
      </w:r>
    </w:p>
    <w:p w:rsidR="00640C0B" w:rsidRPr="00713F4A" w:rsidRDefault="00640C0B" w:rsidP="00640C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13F4A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особенностей конкретных муниципалитетов.</w:t>
      </w:r>
    </w:p>
    <w:p w:rsidR="00574D44" w:rsidRPr="00713F4A" w:rsidRDefault="00574D44">
      <w:pPr>
        <w:rPr>
          <w:rFonts w:ascii="Times New Roman" w:hAnsi="Times New Roman" w:cs="Times New Roman"/>
        </w:rPr>
      </w:pPr>
    </w:p>
    <w:sectPr w:rsidR="00574D44" w:rsidRPr="00713F4A" w:rsidSect="00574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C0B"/>
    <w:rsid w:val="00574D44"/>
    <w:rsid w:val="00640C0B"/>
    <w:rsid w:val="006E093E"/>
    <w:rsid w:val="00713F4A"/>
    <w:rsid w:val="00AA7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1861</Words>
  <Characters>10611</Characters>
  <Application>Microsoft Office Word</Application>
  <DocSecurity>0</DocSecurity>
  <Lines>88</Lines>
  <Paragraphs>24</Paragraphs>
  <ScaleCrop>false</ScaleCrop>
  <Company/>
  <LinksUpToDate>false</LinksUpToDate>
  <CharactersWithSpaces>12448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002</cp:lastModifiedBy>
  <cp:revision>5</cp:revision>
  <dcterms:created xsi:type="dcterms:W3CDTF">2023-08-18T12:55:00Z</dcterms:created>
  <dcterms:modified xsi:type="dcterms:W3CDTF">2023-08-21T06:34:00Z</dcterms:modified>
</cp:coreProperties>
</file>