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</w:rPr>
      </w:pPr>
      <w:r w:rsidRPr="00B44521">
        <w:rPr>
          <w:rFonts w:ascii="Times New Roman" w:hAnsi="Times New Roman" w:cs="Times New Roman"/>
          <w:noProof/>
        </w:rPr>
        <w:drawing>
          <wp:inline distT="0" distB="0" distL="0" distR="0">
            <wp:extent cx="729615" cy="914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615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caps/>
          <w:noProof/>
          <w:sz w:val="28"/>
          <w:szCs w:val="28"/>
        </w:rPr>
      </w:pP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администрациЯ </w:t>
      </w:r>
      <w:r w:rsidR="001B4A7F">
        <w:rPr>
          <w:rFonts w:ascii="Times New Roman" w:hAnsi="Times New Roman" w:cs="Times New Roman"/>
          <w:b/>
          <w:caps/>
          <w:noProof/>
          <w:sz w:val="28"/>
          <w:szCs w:val="28"/>
        </w:rPr>
        <w:t>Вазерского</w:t>
      </w:r>
      <w:r w:rsidRPr="00B44521">
        <w:rPr>
          <w:rFonts w:ascii="Times New Roman" w:hAnsi="Times New Roman" w:cs="Times New Roman"/>
          <w:b/>
          <w:caps/>
          <w:noProof/>
          <w:sz w:val="28"/>
          <w:szCs w:val="28"/>
        </w:rPr>
        <w:t xml:space="preserve"> СЕЛЬСОВЕТА</w:t>
      </w:r>
    </w:p>
    <w:p w:rsidR="00B44521" w:rsidRPr="00B44521" w:rsidRDefault="00B44521" w:rsidP="00B44521">
      <w:pPr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>БЕССОНОВСКОГО РАЙОНА ПЕНЗЕНСКОЙ ОБЛАСТИ</w:t>
      </w:r>
    </w:p>
    <w:p w:rsidR="00B44521" w:rsidRPr="00B44521" w:rsidRDefault="00B44521" w:rsidP="00B44521">
      <w:pPr>
        <w:tabs>
          <w:tab w:val="center" w:pos="5103"/>
          <w:tab w:val="left" w:pos="8949"/>
          <w:tab w:val="left" w:pos="9210"/>
        </w:tabs>
        <w:spacing w:before="120" w:after="120"/>
        <w:rPr>
          <w:rFonts w:ascii="Times New Roman" w:hAnsi="Times New Roman" w:cs="Times New Roman"/>
          <w:b/>
          <w:sz w:val="28"/>
          <w:szCs w:val="28"/>
        </w:rPr>
      </w:pPr>
      <w:r w:rsidRPr="00B44521">
        <w:rPr>
          <w:rFonts w:ascii="Times New Roman" w:hAnsi="Times New Roman" w:cs="Times New Roman"/>
          <w:b/>
          <w:sz w:val="28"/>
          <w:szCs w:val="28"/>
        </w:rPr>
        <w:tab/>
        <w:t>ПОСТАНОВЛЕНИЕ</w:t>
      </w: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Pr="00B44521" w:rsidRDefault="00B44521" w:rsidP="00B44521">
      <w:pPr>
        <w:tabs>
          <w:tab w:val="left" w:pos="8949"/>
          <w:tab w:val="left" w:pos="9210"/>
        </w:tabs>
        <w:spacing w:before="120" w:after="120"/>
        <w:jc w:val="center"/>
        <w:rPr>
          <w:rFonts w:ascii="Times New Roman" w:hAnsi="Times New Roman" w:cs="Times New Roman"/>
        </w:rPr>
      </w:pPr>
    </w:p>
    <w:p w:rsidR="00B44521" w:rsidRPr="001B4A7F" w:rsidRDefault="00CA7CD3" w:rsidP="00B44521">
      <w:pPr>
        <w:tabs>
          <w:tab w:val="left" w:pos="8892"/>
        </w:tabs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30 ноября </w:t>
      </w:r>
      <w:r w:rsidR="0081547B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2020года</w:t>
      </w:r>
      <w:r w:rsidR="00B44521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B44521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№155</w:t>
      </w:r>
    </w:p>
    <w:p w:rsidR="00B44521" w:rsidRPr="001B4A7F" w:rsidRDefault="00B44521" w:rsidP="00B44521">
      <w:pPr>
        <w:pStyle w:val="ConsTitle"/>
        <w:ind w:right="0"/>
        <w:jc w:val="both"/>
        <w:rPr>
          <w:rFonts w:ascii="Times New Roman" w:hAnsi="Times New Roman" w:cs="Times New Roman"/>
          <w:b w:val="0"/>
          <w:bCs w:val="0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"Об утверждении административного регламента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1B4A7F" w:rsidRDefault="00B44521" w:rsidP="00B445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Федеральным законом </w:t>
      </w:r>
      <w:hyperlink r:id="rId6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 27.07.2010 N 210-ФЗ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организации предоставления государственных и муниципальных услуг" (с последующими изменениями), </w:t>
      </w:r>
      <w:hyperlink r:id="rId7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от 06.10.2003 N 131-ФЗ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"Об общих принципах организации местного самоуправления в Российской Федерации", постановлением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Пензенской области от  30.11.2020 №153 " Об утверждении Реестра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муниципальных услуг, предоставляемых 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области», </w:t>
      </w:r>
      <w:hyperlink r:id="rId8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статьей 23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Устава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сельсовета, администрация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постановляет:</w:t>
      </w:r>
    </w:p>
    <w:p w:rsidR="00B44521" w:rsidRPr="001B4A7F" w:rsidRDefault="00B44521" w:rsidP="00B44521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Утвердить прилагаемый </w:t>
      </w:r>
      <w:hyperlink r:id="rId9" w:history="1">
        <w:r w:rsidRPr="001B4A7F">
          <w:rPr>
            <w:rFonts w:ascii="Times New Roman" w:hAnsi="Times New Roman" w:cs="Times New Roman"/>
            <w:color w:val="000000" w:themeColor="text1"/>
            <w:sz w:val="28"/>
            <w:szCs w:val="28"/>
          </w:rPr>
          <w:t>административный регламент</w:t>
        </w:r>
      </w:hyperlink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в информационном бюллетене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«Сельские ведомости» и разместить на официальном сайте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в информационно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- телекоммуникационной сети «Интернет».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со дня его опубликования.</w:t>
      </w:r>
    </w:p>
    <w:p w:rsidR="00B44521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4.</w:t>
      </w:r>
      <w:proofErr w:type="gramStart"/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Контроль за</w:t>
      </w:r>
      <w:proofErr w:type="gramEnd"/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исполнением настоящего постановления возложить на главу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B44521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B44521" w:rsidRPr="001B4A7F" w:rsidRDefault="00B44521" w:rsidP="00B44521">
      <w:pPr>
        <w:pStyle w:val="ConsPlusNormal"/>
        <w:rPr>
          <w:color w:val="000000" w:themeColor="text1"/>
          <w:sz w:val="28"/>
          <w:szCs w:val="28"/>
        </w:rPr>
      </w:pPr>
    </w:p>
    <w:p w:rsidR="00B44521" w:rsidRPr="001B4A7F" w:rsidRDefault="00B44521" w:rsidP="00B44521">
      <w:pPr>
        <w:pStyle w:val="ConsPlusNormal"/>
        <w:rPr>
          <w:color w:val="000000" w:themeColor="text1"/>
          <w:sz w:val="28"/>
          <w:szCs w:val="28"/>
        </w:rPr>
      </w:pP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  сельсовета</w:t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proofErr w:type="spellStart"/>
      <w:r w:rsidR="001B4A7F" w:rsidRPr="001B4A7F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  <w:proofErr w:type="spell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Утвержден</w:t>
      </w:r>
      <w:proofErr w:type="gramEnd"/>
      <w:r w:rsidR="00FA3058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hyperlink r:id="rId1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постановлением</w:t>
        </w:r>
      </w:hyperlink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Администрации </w:t>
      </w:r>
      <w:r w:rsidR="001B4A7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сельсовета </w:t>
      </w: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Бессоновского района Пензенской области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от </w:t>
      </w:r>
      <w:r w:rsidR="00C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30.11.</w:t>
      </w:r>
      <w:r w:rsidR="00381B4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2020</w:t>
      </w: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№</w:t>
      </w:r>
      <w:r w:rsidR="00381B4F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15</w:t>
      </w:r>
      <w:r w:rsidR="00CA7CD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5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Административный регламент</w:t>
      </w:r>
      <w:r w:rsidRPr="001B4A7F">
        <w:rPr>
          <w:rFonts w:ascii="Times New Roman" w:hAnsi="Times New Roman" w:cs="Times New Roman"/>
          <w:b/>
          <w:bCs/>
          <w:color w:val="000000" w:themeColor="text1"/>
        </w:rPr>
        <w:br/>
        <w:t>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</w:t>
      </w:r>
    </w:p>
    <w:p w:rsidR="00B44521" w:rsidRPr="001B4A7F" w:rsidRDefault="00B44521" w:rsidP="00B44521">
      <w:pPr>
        <w:suppressAutoHyphens/>
        <w:spacing w:after="0" w:line="240" w:lineRule="auto"/>
        <w:ind w:left="17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I. Общие положения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Предмет регулирования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Административный регламент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Административный регламент) устанавливает порядок и стандарт предоставления муниципальной услуги "Предоставление малоимущим гражданам по договорам социального найма жилых помещений муниципального жилищного фонда" (далее - муниципальная услуга), определяет сроки и последовательность административных процедур (действий)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(далее - Администрация) при предоставлении муниципальной услуги.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Круг заявителей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1.2. Заявителями на предоставление муниципальной услуги являются граждане Российской Федерации, местом жительства которых является муниципальное образование </w:t>
      </w:r>
      <w:proofErr w:type="spellStart"/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Вазерский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 Бессоновского района Пензенской области, признанные в установленном </w:t>
      </w:r>
      <w:hyperlink r:id="rId1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жилищным законодательством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порядке нуждающимися в жилых помещениях, предоставляемых по договорам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Требования к порядку информирования о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1.3. Основными требованиями к информированию заявителей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достоверность предоставляемой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четкость в изложении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полнота информирования;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наглядность форм предоставляемой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удобство и доступность получения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оперативность предоставления информации.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1.4. Информирование о предоставлении Администрацией муниципальной услуги осуществляется: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1.4.1. непосредственно в здании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с использованием средств наглядной информации;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1.4.2.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1.4.3. посредством использования телефонной, почтовой связи, а также электронной почты;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1.4.4. посредством размещения информации на официальном сайте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в информационно-телекоммуникационной сети "Интернет":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http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://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vyzerki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bessonovka.pnzreg.ru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"Единый портал государственных и муниципальных услуг (функций)": </w:t>
      </w:r>
      <w:hyperlink r:id="rId1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www.gosuslugi.ru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(далее - Единый портал) и (или) в информационной системе "Региональный портал государственных и муниципальных услуг Пензенской области" (</w:t>
      </w:r>
      <w:proofErr w:type="spellStart"/>
      <w:r w:rsidR="00C87DA7" w:rsidRPr="001B4A7F">
        <w:rPr>
          <w:color w:val="000000" w:themeColor="text1"/>
        </w:rPr>
        <w:fldChar w:fldCharType="begin"/>
      </w:r>
      <w:r w:rsidR="00B43ECF" w:rsidRPr="001B4A7F">
        <w:rPr>
          <w:color w:val="000000" w:themeColor="text1"/>
        </w:rPr>
        <w:instrText>HYPERLINK "http://internet.garant.ru/document/redirect/17400700/45"</w:instrText>
      </w:r>
      <w:r w:rsidR="00C87DA7" w:rsidRPr="001B4A7F">
        <w:rPr>
          <w:color w:val="000000" w:themeColor="text1"/>
        </w:rPr>
        <w:fldChar w:fldCharType="separate"/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gosuslugi.pnzreg.ru</w:t>
      </w:r>
      <w:proofErr w:type="spellEnd"/>
      <w:r w:rsidR="00C87DA7" w:rsidRPr="001B4A7F">
        <w:rPr>
          <w:color w:val="000000" w:themeColor="text1"/>
        </w:rPr>
        <w:fldChar w:fldCharType="end"/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(далее - Региональный портал).</w:t>
      </w:r>
      <w:proofErr w:type="gramEnd"/>
    </w:p>
    <w:p w:rsidR="00FA3058" w:rsidRPr="001B4A7F" w:rsidRDefault="00B44521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1.5. </w:t>
      </w:r>
      <w:r w:rsidR="00FA3058"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Информация о месте нахождения Администрации:</w:t>
      </w:r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Юридический адрес (место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нахождение) Администрации: 44276</w:t>
      </w: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0 Пензенская область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, 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Бессоновский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район, с. Вазерки, ул. Центральная, 1</w:t>
      </w: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. </w:t>
      </w:r>
      <w:proofErr w:type="gramEnd"/>
    </w:p>
    <w:p w:rsidR="00FA3058" w:rsidRPr="001B4A7F" w:rsidRDefault="001B4A7F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Телефон: 8 (84140) 28717</w:t>
      </w:r>
      <w:r w:rsidR="00FA3058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Официальный сайт Администрации: </w:t>
      </w:r>
      <w:hyperlink r:id="rId13" w:history="1">
        <w:r w:rsidR="001B4A7F"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 xml:space="preserve">http:// </w:t>
        </w:r>
        <w:proofErr w:type="spellStart"/>
        <w:r w:rsidR="001B4A7F"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  <w:lang w:val="en-US"/>
          </w:rPr>
          <w:t>vyzerki</w:t>
        </w:r>
        <w:proofErr w:type="spellEnd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.</w:t>
        </w:r>
        <w:proofErr w:type="spellStart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bessonovka.pnzreg.ru</w:t>
        </w:r>
        <w:proofErr w:type="spellEnd"/>
        <w:r w:rsidRPr="001B4A7F">
          <w:rPr>
            <w:rFonts w:ascii="Times New Roman" w:hAnsi="Times New Roman" w:cs="Times New Roman"/>
            <w:bCs/>
            <w:color w:val="000000" w:themeColor="text1"/>
            <w:sz w:val="24"/>
            <w:szCs w:val="24"/>
          </w:rPr>
          <w:t>/</w:t>
        </w:r>
      </w:hyperlink>
    </w:p>
    <w:p w:rsidR="00FA3058" w:rsidRPr="001B4A7F" w:rsidRDefault="00FA3058" w:rsidP="00FA3058">
      <w:pPr>
        <w:pStyle w:val="ConsPlusNormal"/>
        <w:ind w:firstLine="567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Адрес электронной почты Администрации: 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vazerki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ass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@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mail</w:t>
      </w:r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.</w:t>
      </w:r>
      <w:proofErr w:type="spellStart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  <w:t>ru</w:t>
      </w:r>
      <w:proofErr w:type="spellEnd"/>
      <w:r w:rsidR="001B4A7F"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:rsidR="00FA3058" w:rsidRPr="001B4A7F" w:rsidRDefault="00FA3058" w:rsidP="00FA3058">
      <w:pPr>
        <w:pStyle w:val="ConsPlusNormal"/>
        <w:ind w:firstLine="708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График работы Администрации: рабочие дни (суббота, воскресенье – выходные дни), часы приёма: с 8.00 часов до 16.15 часов, обеденный перерыв: с 12.00 часов до 13.00 часов.</w:t>
      </w:r>
    </w:p>
    <w:p w:rsidR="00FA3058" w:rsidRPr="001B4A7F" w:rsidRDefault="00FA3058" w:rsidP="00FA3058">
      <w:pPr>
        <w:pStyle w:val="ConsPlusNormal"/>
        <w:ind w:firstLine="54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1.5. Заявители вправе получить муниципальную услугу через муниципальное  автономное учреждение "Многофункциональный центр предоставления государственных и муниципальных услуг" (далее - МАУ "МФЦ").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МАУ «МФЦ» находится по адресу: 442400, Пензенская область Бессоновского район, с. </w:t>
      </w:r>
      <w:proofErr w:type="spellStart"/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Бессоновска</w:t>
      </w:r>
      <w:proofErr w:type="spellEnd"/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 xml:space="preserve"> ул. Центральная д. 246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График работы МАУ «МФЦ»  рабочие дни, часы приема: с 8 часов до 17 часов, суббота - с 8 часов до 13 часов, без перерыва на обед.</w:t>
      </w:r>
    </w:p>
    <w:p w:rsidR="00FA3058" w:rsidRPr="001B4A7F" w:rsidRDefault="00FA3058" w:rsidP="00FA3058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1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Телефон: МАУ «МФЦ»   8 (84140) 25444; 8 (84140)25280; адрес электронной почты в информационно-телекоммуникационной сети «Интернет»: МАУ «МФЦ»  mfc@nextmail.ru</w:t>
      </w:r>
    </w:p>
    <w:p w:rsidR="00FA3058" w:rsidRPr="001B4A7F" w:rsidRDefault="00FA3058" w:rsidP="00FA3058">
      <w:pPr>
        <w:spacing w:after="0" w:line="240" w:lineRule="auto"/>
        <w:ind w:firstLine="736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  <w:r w:rsidRPr="001B4A7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  <w:t> 1.6. Заявители вправе получить муниципальную услугу через "Многофункциональный центр предоставления государственных и муниципальных услуг Бессоновского муниципального района Пензенской области" (далее - МФЦ)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B44521" w:rsidRPr="001B4A7F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II. Стандарт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Наименование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2.1. Наименование муниципальной услуги: "Предоставление малоимущим гражданам по договорам социального найма жилых помещений муниципального жилищного фонда".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Наименование органа местного самоуправления, предоставляющего муниципальную услугу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2.2. Предоставление муниципальной услуги осуществляет Администрация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Результат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2.3. Результатом предоставления муниципальной услуги является: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2.3.1. в случае принятия решения о предоставлении заявителю жилого помещения муниципального жилищного фонда по договору социального найма - документ, подтверждающий принятие такого решения;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2.3.2. в случае принятия решения об отказе в предоставлении заявителю жилого помещения муниципального жилищного фонда по договору социального найма -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Срок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2.4. Срок предоставления муниципальной услуги не может превышать 30 рабочих дней со дня регистрации заявления о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Правовые основания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2.5. Предоставление муниципальной услуги осуществляется в соответствии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</w:t>
      </w:r>
      <w:hyperlink r:id="rId1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06.10.2003 N 131-ФЗ "Об общих принципах организации местного самоуправления в Российской Федерации";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2) </w:t>
      </w:r>
      <w:hyperlink r:id="rId1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Жилищным кодексом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</w:t>
      </w:r>
      <w:hyperlink r:id="rId1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29.12.2004 N 189-ФЗ "О введении в действие Жилищного кодекса Российской Федерации";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</w:t>
      </w:r>
      <w:hyperlink r:id="rId1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27.07.2010 N 210-ФЗ "Об организации предоставления государственных и муниципальных услуг" (далее - Федеральный закон N 210-ФЗ);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5) </w:t>
      </w:r>
      <w:hyperlink r:id="rId1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27.07.2006 N 152-ФЗ "О персональных данных";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</w:t>
      </w:r>
      <w:hyperlink r:id="rId1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Пензенской области от 22.12.2005 N 948-ЗПО "О порядке признания граждан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малоимущими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постановки на учет в качестве нуждающихся в жилых помещениях, предоставляемых по договорам социального найма, и порядке ведения учета граждан в качестве нуждающихся в жилых помещениях, предоставляемых по договорам социального найма, в Пензенской области";</w:t>
      </w:r>
    </w:p>
    <w:p w:rsidR="00B44521" w:rsidRPr="001B4A7F" w:rsidRDefault="00B44521" w:rsidP="00FA3058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7) </w:t>
      </w:r>
      <w:hyperlink r:id="rId2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Уставом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 Исчерпывающий перечень документов, которые заявитель должен представить самостоятельно: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2.6.1. Заявление по форме согласно </w:t>
      </w:r>
      <w:hyperlink r:id="rId2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приложению N 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 к настоящему Административному регламенту, в том числе в форме электронного документа, заверенного </w:t>
      </w:r>
      <w:hyperlink r:id="rId2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заявителя в соответствии с требованиями действующего законодательства.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2.6.2.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данного </w:t>
      </w:r>
      <w:hyperlink r:id="rId2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 3)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до 01.01.2021;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51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2.6.3.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копии документов, удостоверяющих личность и подтверждающих гражданство Российской Федерации заявителя и всех членов его семьи. В случае невозможности личной явки заявителя при подаче документов и (или) получении уведомления его интересы может представлять иное лицо при предъявлении паспорта или иного документа, удостоверяющего личность гражданина, на основании доверенности, оформленной надлежащим образом в соответствии с действующим законодательством. Интересы недееспособных граждан может представлять законный представитель-опекун на основании приказа об установлении опеки; интересы несовершеннолетних - законные представители (родители, усыновители, опекуны, специалисты органов детской опеки);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документы, содержащие сведения о составе семьи заявителя и степени родства: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а) свидетельства о государственной регистрации актов гражданского состояния (рождение, заключение брака, усыновление (удочерение), установление отцовства), выданные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актов гражданского состояния на территории иностранного государства);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свидетельства об усыновлении, выданные органами записи актов гражданского состояния или консульскими учреждениями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решение суда о признании гражданина членом семьи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Положения данного </w:t>
      </w:r>
      <w:hyperlink r:id="rId2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 3)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применяются до 01.01.2021;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(справки), подтверждающие право на дополнительную площадь в соответствии с действующим законодательством (для граждан, имеющих право на дополнительную площадь);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документы, содержащие сведения о жилых помещениях, находящихся в собственности заявителя и членов его семьи,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6) документы (справки) о наличии у заявителя и (или) членов его семьи тяжелой формы хронического заболевания, предусмотренной перечнем, устанавливаемым уполномоченным Правительством Российской Федерации федеральным органом исполнительной власти, при которой совместное проживание с ним (ними) в одной квартире невозможно (для граждан, признаваемых нуждающимися в жилых помещениях, предоставляемых по договорам социального найма, в соответствии с </w:t>
      </w:r>
      <w:hyperlink r:id="rId2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51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Жилищного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кодекса Российской Федерации).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2.6.4. Заявители, указанные в </w:t>
      </w:r>
      <w:hyperlink r:id="rId2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для признания их малоимущими в целях получения жилых помещений по договорам социального найма дополнительно представляют документы (справки), содержащие: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не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сведения о доходах заявителя и членов его семьи за двенадцать месяцев, предшествующих месяцу подачи заявления о предоставлении муниципального жилого помещения по договору социального найма;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сведения о рыночной стоимости транспортных средств, находящихся в собственности заявителя и членов его семьи, или стоимости вышеуказанных транспортных средств, определенной на основании </w:t>
      </w:r>
      <w:hyperlink r:id="rId2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4) сведения о стоимости подлежащего налогообложению недвижимого имущества (жилых помещений, дач, гаражей и иных строений, помещений и сооружений), находящегося в собственности заявителя и членов его семьи, определенной на основании </w:t>
      </w:r>
      <w:hyperlink r:id="rId2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29.07.1998 N 135-ФЗ "Об оценочной деятельности в Российской Федерации" (в случае проведения заявителем оценки стоимости имущества).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2.6.5.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случае если для предоставления муниципальной услуги необходима обработка персональных данных лица, не являющегося заявителем, и если в соответствии с </w:t>
      </w:r>
      <w:hyperlink r:id="rId3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обработка таких персональных данных может осуществляться с согласия указанного лица, при обращении за получением муниципальной услуги заявитель дополнительно представляет документы, подтверждающие получение согласия указанного лица или его законного представителя на обработку персональных данных указанного лица.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Документы, подтверждающие получение согласия, могут быть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представлены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том числе в форме электронного документа. Действие настоящей части не распространяется на лиц, признанных безвестно отсутствующими, и на разыскиваемых лиц, место нахождения которых не установлено уполномоченным федеральным органом исполнительной власти.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Документы, предусмотренные </w:t>
      </w:r>
      <w:hyperlink r:id="rId3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1)-6) пункта 2.6.2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hyperlink r:id="rId3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подпунктами 1)-6) пункта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представляются в копиях с одновременным представлением оригинала, либо представляются нотариально заверенные копии документов без подтверждения их подлинности оригиналом.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со всеми необходимыми документами может быть представлено в форме электронных документов в порядке, установленном законодательством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 Исчерпывающий перечень документов, запрашиваемых в порядке межведомственного информационного взаимодействия: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2.7.1. В отношении граждан, поставленных на учет в качестве нуждающихся в улучшении жилищных условий до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6) пункта 2.6.2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документов, указанных в настоящем </w:t>
      </w:r>
      <w:hyperlink r:id="rId3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предусмотрено после 01.01.2021.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2.7.2. В отношении граждан, поставленных на учет в качестве нуждающихся в улучшении жилищных условий после 1 марта 2005 года: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документы (справки), выданные органами регистрационного учета граждан, о регистрации заявителя и членов его семьи в жилом помещении по месту жительства;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документы (справки), подтверждающие право пользования жилым помещением, занимаемым заявителем и членами его семьи (договор найма, ордер, документ, подтверждающий принятие компетентными органами решения о предоставлении жилого помещения);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3) документы (справки), подтверждающие право граждан на получение жилого помещения по договору социального найма вне очереди в соответствии с действующим законодательством, решениями органов местного самоуправления (для граждан, имеющих право на получение жилого помещения по договору социального найма вне очереди), за исключением документов (справок), указанных в </w:t>
      </w:r>
      <w:hyperlink r:id="rId3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 пункта 2.6.3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4) документы (справки) о наличии или отсутствии жилых помещений, принадлежащих заявителю и членам его семьи на праве собственности,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5) свидетельства о государственной регистрации актов гражданского состояния (рождение, заключение брака, установление отцовства), выданные органами записи актов гражданского состояния или консульскими учреждениями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Представление документов, указанных в настоящем </w:t>
      </w:r>
      <w:hyperlink r:id="rId3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подпункте 5)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предусмотрено после 01.01.2021.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2.7.3. Для признания заявителей, указанных в </w:t>
      </w:r>
      <w:hyperlink r:id="rId3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2.7.2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малоимущими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целях получения жилых помещений по договорам социального найма уполномоченный орган дополнительно запрашивает документы (сведения), содержащие: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сведения о транспортных средствах, находящихся в собственности заявителя и членов его семьи и подлежащих налогообложению;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сведения о недвижимом имуществе (дачах, гаражах и иных строениях, помещениях и сооружениях), земельных участках, находящихся в собственности заявителя и членов его семьи и подлежащих налогообложению, в случае если права на указанные объекты зарегистрированы в Едином государственном реестре недвижимости;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3) данные о кадастровой стоимости земельных участков, находящихся в собственности заявителя или членов его семьи и подлежащих налогообложению.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2.8. Администрация запрашивает документы, указанные в </w:t>
      </w:r>
      <w:hyperlink r:id="rId3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в уполномоченных органах государственной власти, в органах местного самоуправления и иных организациях, участвующих в предоставлении муниципальной услуги, в порядке межведомственного информационного взаимодействия.</w:t>
      </w:r>
    </w:p>
    <w:p w:rsidR="00B44521" w:rsidRPr="001B4A7F" w:rsidRDefault="00B44521" w:rsidP="001B4A7F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Заявитель вправе представить по собственной инициативе документы, указанные в </w:t>
      </w:r>
      <w:hyperlink r:id="rId3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пункте </w:t>
        </w:r>
        <w:r w:rsidR="001B4A7F"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       </w:t>
        </w:r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.Непредставление заявителем указанных документов не является основанием для отказа заявителю в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lastRenderedPageBreak/>
        <w:t>Исчерпывающий перечень услуг, которые являются необходимыми и обязательными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2.9. Не предусмотрен.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2.10. В приеме к рассмотрению документов, необходимых для предоставления муниципальной услуги, отказывается при выявлении несоблюдения установленных условий признания подлинности (действительности) </w:t>
      </w:r>
      <w:hyperlink r:id="rId4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(при подаче заявления в форме электронного документа).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2.11. Основания для приостановления муниципальной услуги не предусмотрены.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2.12. В предоставлении муниципальной услуги заявителю отказывается в следующих случаях: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2.12.1. не представлены документы, предусмотренные </w:t>
      </w:r>
      <w:hyperlink r:id="rId4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2.12.2. представление документов, указанных в </w:t>
      </w:r>
      <w:hyperlink r:id="rId4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лицом, не имеющим надлежащим образом оформленных полномочий;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2.12.3. представлены документы, которые не подтверждают право соответствующих граждан на получение жилых помещений муниципального жилищного фонда по договорам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2.13. Муниципальная услуга предоставляется бесплатно.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2.14. Время ожидания в очереди не должно превышать: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при подаче заявления и (или) документов - 15 минут;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при получении результата предоставления муниципальной услуги - 15 минут.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Срок регистрации запроса заявителя о предоставлении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2.15. Регистрация запроса заявителя о предоставлении муниципальной услуги, в том числе в электронной форме, осуществляется в день его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2.16. Запрос заявителя о предоставлении муниципальной услуги регистрируется в установленной системе документооборота с присвоением запросу входящего номера и указанием даты его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</w:t>
      </w:r>
      <w:r w:rsidRPr="001B4A7F">
        <w:rPr>
          <w:rFonts w:ascii="Times New Roman" w:hAnsi="Times New Roman" w:cs="Times New Roman"/>
          <w:b/>
          <w:bCs/>
          <w:color w:val="000000" w:themeColor="text1"/>
        </w:rPr>
        <w:lastRenderedPageBreak/>
        <w:t>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2.17. Здания, в которых располагаются помещения Администрации, МФЦ, должны быть расположены с учетом транспортной и пешеходной доступности для заявителей.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Помещения Администрации, МФЦ должны соответствовать санитарно-эпидемиологическим правилам и нормативам "Гигиенические требования к персональным электронно-вычислительным машинам и организации работы. </w:t>
      </w:r>
      <w:hyperlink r:id="rId43" w:history="1">
        <w:proofErr w:type="spellStart"/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СанПиН</w:t>
        </w:r>
        <w:proofErr w:type="spellEnd"/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 2.2.2/2.4.1340-03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2.18. Предоставление муниципальной услуги осуществляется в специально выделенных для этой цели помещениях.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2.19. Помещения, в которых осуществляется предоставление муниципальной услуги, оборудуются: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информационными стендами, содержащими визуальную и текстовую информацию;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стульями и столами для возможности оформления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2.20. Количество мест ожидания определяется исходя из фактической нагрузки и возможностей для их размещения в здании.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2.21.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2.22. Кабинеты приема заявителей должны иметь информационные таблички (вывески) с указанием: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номера кабинета;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фамилии, имени, отчества и должности специалиста.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2.23.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2.24.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 На территории, прилегающей к месторасположению Администрации, МФЦ, оборудуются бесплатные места для парковки автотранспортных сре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дств с в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ыделением не менее 10 процентов мест (но не менее одного места) для парковки специальных автотранспортных средств инвалидов (указанные места для парковки не должны занимать иные транспортные средства).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Прием получателей муниципальной услуги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информации, знаками, выполненными рельефно-точечным шрифтом Брайля, допуск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сурдопереводчика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тифлосурдопереводчика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и должности. Рабочие места оборудуются средствами сигнализации (стационарными "тревожными кнопками" или переносными многофункциональными брелоками-коммуникаторами).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Специалисты Администрации, МФЦ обеспечиваются личными нагрудными карточками (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бейджами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с указанием фамилии, имени, отчества и должности.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Места предоставления муниципальной услуги оборудуются с учетом стандарта комфортности предоставления муниципальных услуг.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Показатели доступности и качества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 Показателями доступности предоставления муниципальной услуги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2.25.1. предоставление возможности получения муниципальной услуги в электронной форме или в многофункциональном центре;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2.25.2. транспортная или пешая доступность к местам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2.25.3. обеспечение беспрепятственного доступа лицам с ограниченными возможностями передвижения к помещениям, в которых предоставляется муниципальная услуга;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2.25.4. соблюдение требований административного регламента о порядке информирования об оказании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 Показателями качества предоставления муниципальной услуги являются: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2.26.1. соблюдение сроков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2.26.2. соблюдение установленного времени ожидания в очереди при подаче заявления и при получении результата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2.26.3. соотношение количества рассмотренных в срок заявлений на предоставление муниципальной услуги к общему количеству заявлений, поступивших в связи с предоставлением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2.26.4. соотношение количества обоснованных жалоб граждан и организаций по вопросам качества и доступности предоставления муниципальной услуги к общему количеству жалоб.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 В процессе предоставления муниципальной услуги заявитель взаимодействует с муниципальными служащими Администрации, специалистами МФЦ: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2.27.1. при подаче документов для получения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2.27.2. при получении результата оказания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2.28. 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2.29. Заявление и иные документы, указанные в </w:t>
      </w:r>
      <w:hyperlink r:id="rId4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пунктах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</w:t>
      </w:r>
      <w:hyperlink r:id="rId4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могут быть поданы заявителем в электронной форме.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2.30. Заявление и документы в форме электронных документов предоставляются в Администрацию посредством отправки через личный кабинет </w:t>
      </w:r>
      <w:hyperlink r:id="rId4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4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2.31. Заявление и документы в электронной форме подписываются в соответствии с </w:t>
      </w:r>
      <w:hyperlink r:id="rId4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 63-ФЗ </w:t>
      </w:r>
      <w:hyperlink r:id="rId4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простой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либо </w:t>
      </w:r>
      <w:hyperlink r:id="rId5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неквалифицированной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либо </w:t>
      </w:r>
      <w:hyperlink r:id="rId5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квалификационной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соответствующей одному из следующих классов средств электронной подписи: КС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КС2, КС3.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2.32. Представление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не требуется в случае представления заявления посредством отправки через личный кабинет </w:t>
      </w:r>
      <w:hyperlink r:id="rId5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5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также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если заявление подписано </w:t>
      </w:r>
      <w:hyperlink r:id="rId5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2.33. Заявления и прилагаемые к ним документы направляются в виде файлов в формате XML (далее - XML-документ), созданных с использованием XML-схем и обеспечивающих считывание и контроль представленных данных.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Заявления представляются в виде файлов в формате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doc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docx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txt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xls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xlsx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rtf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если указанные заявления предоставляются в форме электронного документа посредством электронной почты.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Качество предоставляемых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 По выбору заявителя результат предоставления муниципальной услуги направляется в виде: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2.34.1. электронного документа, подписанного уполномоченным должностным лицом с использованием </w:t>
      </w:r>
      <w:hyperlink r:id="rId5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через личный кабинет </w:t>
      </w:r>
      <w:hyperlink r:id="rId5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(или) </w:t>
      </w:r>
      <w:hyperlink r:id="rId5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Регионального портала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2.34.2. документа на бумажном носителе, который заявитель (представитель заявителя) получает непосредственно при личном обращении в Администрацию либо многофункциональный центр;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2.34.3. документа на бумажном носителе, который направляется заявителю посредством почтового отправления.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III. Состав, последовательность и сроки выполнения административных процедур (действий), требования к порядку их выполнения, включая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многофункциональном центре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 Предоставление муниципальной услуги включает в себя следующие административные процедуры: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3.1.1. прием и регистрация заявления для получения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3.1.2. формирование и направление запросов;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3.1.3. рассмотрение заявления и принятие решения;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3.1.4. выдача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Прием и регистрация заявления для получения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3.2. Основанием для начала административной процедуры является обращение заявителя с заявлением для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3.3. Заявление представляется заявителем (представителем заявителя) в Администрацию или многофункциональный центр.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 или в форме электронного документа.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Заявление подписывается заявителем либо представителем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3.4. 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заявлении, представленным документам, полноты и правильности оформления заявления.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3.5. При приеме заявления сотрудник Администрации, специалист МФЦ, ответственный за прием и регистрацию документов по предоставлению муниципальной услуги, проверяет: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правильность заполнения заявления;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действительность основного документа, удостоверяющего личность заявителя, и (или) доверенности от уполномоченного лица;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осуществляет сверку сведений, указанных заявителем в заявлении, со сведениями, содержащимися в паспорте и других представленных документах;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комплектность документов, прилагаемых к заявлению.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3.6. Поступившие заявление и документы, в том числе из многофункционального центра, регистрируются с присвоением входящего номера и указанием даты получения.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3.7. Если заявление и документы представляются заявителем (представителем заявителя) в многофункциональный центр лично, то заявителю (представителю заявителя) выдается расписка в получении документов, форма которой предусмотрена специализированной программой специалистов многофункционального центра.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Расписка выдается заявителю (представителю заявителя) в день получения многофункциональным центром таких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3.8. В случае если заявление и документы представлены в Администрацию посредством почтового отправления, расписка в получении таких заявлений и документов направляется Администрацией заявителю указанным в заявлении способом.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3.9. Получение заявления и документов, представляемых в форме электронных документов, подтверждается Администрацией путем направления заявителю (представителю заявителя) уведомления о получении заявления и документов с указанием входящего регистрационного номера заявления, даты получения Администрацией заявления и документов, а также перечня наименований файлов, представленных в форме электронных документов, с указанием их объема. Уведомление о получении заявления направляется указанным заявителем в заявлении способом в день поступления заявления в Администрацию.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3.10. Заявление и документы (при их наличии), представленные заявителем (представителем заявителя) через многофункциональный центр, передаются многофункциональным центром в Администрацию в электронном виде в день обращения заявителя (представителя заявителя), на бумажном носителе в срок, установленный соглашением, заключенным Администрацией с многофункциональным центром.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 поступлении обращения за получением услуг в электронной форме, подписанного </w:t>
      </w:r>
      <w:hyperlink r:id="rId5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сотрудник администрации, ответственный за прием и регистрацию документов по предоставлению муниципальной услуги, обязан провести проверку действительности такой подписи, с использованием которой подписан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электронный документ (пакет электронных документов) о предоставлении муниципальной услуги, в части соблюдения условий, указанных в </w:t>
      </w:r>
      <w:hyperlink r:id="rId5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11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63-ФЗ.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3.12. Если в результате проверки </w:t>
      </w:r>
      <w:hyperlink r:id="rId6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усиленной квалифицированной электронной подписи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будет выявлено несоблюдение установленных условий признания ее действительности, заявителю направляется отказ в приеме к рассмотрению документов с указанием пунктов </w:t>
      </w:r>
      <w:hyperlink r:id="rId6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63-ФЗ, которые послужили основанием для принятия указанного решения, указанным заявителем в заявлении способом.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3.13. Критерием принятия решения о приеме заявления является соблюдение требований, предусмотренных </w:t>
      </w:r>
      <w:hyperlink r:id="rId6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3.14. Зарегистрированное заявление и документы при отсутствии оснований, предусмотренных </w:t>
      </w:r>
      <w:hyperlink r:id="rId6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2.10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регламента, передаются на рассмотрение Главе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определяет исполнителя, ответственного за работу с поступившим заявлением (далее - ответственный исполнитель).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3.15. Продолжительность административной процедуры (максимальный срок ее выполнения) составляет 1 рабочий день.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3.16. Результатом административной процедуры является прием и регистрация поступившего заявления, определение ответственного исполнителя либо направление заявителю отказа в приеме к рассмотрению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Формирование и направление запросов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3.17. Основанием для начала административной процедуры является прием заявления без приложения документов, указанных в </w:t>
      </w:r>
      <w:hyperlink r:id="rId6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2.7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3.18. В этом случае в зависимости от представленных документов ответственный исполнитель в течение 3 рабочих дней со дня поступления заявления в Администрацию осуществляет подготовку и направление запросов в порядке межведомственного информационного взаимодействия.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3.19. Направление запросов в рамках межведомственного информационного взаимодействия осуществляется в соответствии с требованиями </w:t>
      </w:r>
      <w:hyperlink r:id="rId6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Федерального закона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 210-ФЗ.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3.20. 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Межведомственные запросы в форме электронного документа подписываются </w:t>
      </w:r>
      <w:hyperlink r:id="rId6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электронной подписью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3.21. Продолжительность административной процедуры (максимальный срок ее выполнения) не может превышать 5 рабочих дней.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3.22. Результатом административной процедуры является получение ответов на запросы о предоставлении информации и документов для предоставления муниципальной услуги, которые приобщаются к заявлению.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Рассмотрение заявления и принятие решения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3.23. 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3.24. 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- полноты и достоверности сведений, содержащихся в представленных документах;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- согласованности представленной информации между отдельными документами комплекта;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- наличия оснований для отказа в предоставлении муниципальной услуги, предусмотренных </w:t>
      </w:r>
      <w:hyperlink r:id="rId6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2.12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3.25. При наличии оснований для предоставления муниципальной услуги ответственный исполнитель осуществляет подготовку проекта постановления Администрации в срок, не превышающий 30 рабочих дней со дня поступления к нему заявления и документов.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3.26. При наличии оснований для отказа в предоставлении муниципальной услуги ответственный исполнитель готовит проект постановления об отказе в предоставлении муниципальной услуги с указанием причин отказа.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3.27. 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 в электронной системе документооборота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 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После согласования проекты постановлений Администрации направляются на подпись Главе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3.28. Подписанные Главой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постановления регистрируются в установленном порядке.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3.29. Продолжительность административной процедуры (максимальный срок ее выполнения) составляет 30 рабочих дней.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3.30. Результатом административной процедуры являются оформленные и зарегистрированные в установленном порядке постановления Администрации с результатами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Выдача заявителю результата предоставления муниципальной услуги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3.31. Основанием для начала административной процедуры являются оформленные и зарегистрированные в установленном порядке следующие документы: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1) постановление Администрации о принятии решения о предоставлении заявителю жилого помещения муниципального жилищного фонда по договору социального найма;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уведомление заявителя об отказе в предоставлении жилого помещения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3.32. Критерием принятия решения о выдаче результата оказания муниципальной услуги заявителю являются подготовленные Администрацией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документы, предусмотренные </w:t>
      </w:r>
      <w:hyperlink r:id="rId6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пунктом 3.31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административного регламента.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3.33. Копия постановления Администрации направляется заявителю письмом в течение 3 рабочих дней со дня принятия решения. Способы выдачи результата могут быть и лично при обращении в Администрацию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сельсовета, в МБУ "Многофункциональный центр предоставления государственных и муниципальных услуг Бессоновского района Пензенской области" и посредством почтового отправления.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3.34.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наличии в заявлении указания о выдаче результата предоставления муниципальной услуги через многофункциональный центр по месту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представления заявления Администрация обеспечивает его передачу в многофункциональный центр для выдачи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3.35. Продолжительность административной процедуры (максимальный срок ее выполнения) составляет 3 рабочих дня.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3.36. Результатом административной процедуры является выдача заявителю результата предоставления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IV. Формы </w:t>
      </w:r>
      <w:proofErr w:type="gramStart"/>
      <w:r w:rsidRPr="001B4A7F">
        <w:rPr>
          <w:rFonts w:ascii="Times New Roman" w:hAnsi="Times New Roman" w:cs="Times New Roman"/>
          <w:b/>
          <w:bCs/>
          <w:color w:val="000000" w:themeColor="text1"/>
        </w:rPr>
        <w:t>контроля за</w:t>
      </w:r>
      <w:proofErr w:type="gramEnd"/>
      <w:r w:rsidRPr="001B4A7F">
        <w:rPr>
          <w:rFonts w:ascii="Times New Roman" w:hAnsi="Times New Roman" w:cs="Times New Roman"/>
          <w:b/>
          <w:bCs/>
          <w:color w:val="000000" w:themeColor="text1"/>
        </w:rPr>
        <w:t xml:space="preserve"> исполнением административного регламента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4.1.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услуги, осуществляется постоянно заместителем главы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Периодичность осуществления проверок определяется Главой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 обращений (жалоб) граждан и юридических лиц, связанных с нарушениями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Плановые и внеплановые проверки проводятся на основании распоряжений Главы администрации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4.5. Ответственные исполнители несут персональную ответственность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</w:t>
      </w:r>
      <w:hyperlink r:id="rId6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Единый 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pStyle w:val="1"/>
        <w:suppressAutoHyphens/>
        <w:jc w:val="center"/>
        <w:rPr>
          <w:rFonts w:ascii="Times New Roman" w:hAnsi="Times New Roman" w:cs="Times New Roman"/>
          <w:b/>
          <w:bCs/>
          <w:color w:val="000000" w:themeColor="text1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</w:rPr>
        <w:t>V. Досудебное (внесудебное) обжалование заявителем решений и действий (бездействия)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5.1. Информация для заявителя о его праве на досудебное (внесудебное) обжалование действий (бездействия) и решений, принятых (осуществляемых) в ходе предоставления муниципальной услуги, а также порядке подачи и рассмотрения жалобы размещена на информационном стенде в фойе на первом этаже Администрации на доступном для заявителей месте.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5.2. Предметом досудебного (внесудебного) обжалования заявителем являются решения и действия (бездействие) Администрации, должностного лица Администрации, предоставляющего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5.3.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Основанием для начала процедуры досудебного (внесудебного) обжалования является обращение заявителя, содержащее информацию о несогласии с действием или решением (бездействием)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5.4. Заявитель имеет право на обжалование решений и действий (бездействия)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7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досудебном (внесудебном) порядке.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5.5. Заявитель может обратиться с жалобой, в том числе в следующих случаях: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5.5.1. нарушения срока регистрации запроса о предоставлении муниципальной услуги, запроса, указанного в </w:t>
      </w:r>
      <w:hyperlink r:id="rId7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статье 15.1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5.5.2. нарушения срока предоставления муниципальной услуги.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5.5.3. требования у заявителя документов или информации,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для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5.5.4. отказа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  для предоставления муниципальной услуги, у заявителя;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5.5.5.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5.5.6. затребования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5.5.7. отказ Администрации, должностного лица Администрации, предоставляющего муниципальную услугу, либо муниципального служащего, многофункционального центра,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работника многофункционального центра, а также организаций, предусмотренных </w:t>
      </w:r>
      <w:hyperlink r:id="rId7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5.5.8. нарушение срока или порядка выдачи документов по результатам предоставления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5.5.9.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7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5.5.10.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7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пунктом 4 части 1 статьи 7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Федерального закона от 27.07.2010 N 210-ФЗ.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 в порядке, определенном </w:t>
      </w:r>
      <w:hyperlink r:id="rId8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1.3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27.07.2010 N 210-ФЗ.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5.6. Жалоба подается в письменной форме на бумажном носителе, в электронной форме в Администрацию, многофункциональный центр, а также организации,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8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210-ФЗ. Жалобы на решения и действия (бездействие) главы Администрации, подаются в Комитет местного самоуправления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.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работников организаций, предусмотренных частью 1.1 статьи 16 Федерального закона N 210-ФЗ, подаются руководителям этих организаций.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5.7. Жалоба на решения и действия (бездействия) Администрации, должностного лица Администрации (руководителя),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8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может быть направлена: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а) по почте;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б) через многофункциональный центр;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в) с использованием информационно-телекоммуникационной сети "Интернет";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г) </w:t>
      </w:r>
      <w:hyperlink r:id="rId8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официального сайта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Администрации, многофункционального центра, организаций предусмотренных </w:t>
      </w:r>
      <w:hyperlink r:id="rId8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 участвующих в предоставлении муниципальной услуги;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д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) федеральной государственной информационной системы "</w:t>
      </w:r>
      <w:hyperlink r:id="rId8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Единый 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и муниципальных услуг (функций)";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е) региональной государственной информационной системы "</w:t>
      </w:r>
      <w:hyperlink r:id="rId8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Портал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государственных и муниципальных услуг (функций) Пензенской области";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ж)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(далее - система досудебного обжалования) с использованием информационно-телекоммуникационной сети "Интернет".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з</w:t>
      </w:r>
      <w:proofErr w:type="spell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принята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при личном приеме заявителя.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5.8. Жалоба должна содержать: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5.8.1. наименование органа - Администрации, должностного лица Администрации, предоставляющего муниципальную услугу, либо муниципального служащего, многофункционального центра, его руководителя и (или) работника многофункционального центра, а также организаций, предусмотренных </w:t>
      </w:r>
      <w:hyperlink r:id="rId8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руководителя и (или) работников, участвующих в предоставлении муниципальной услуги решения и действия (бездействие) которых обжалуются;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5.8.2.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5.8.3. сведения об обжалуемых решениях и действиях (бездействии)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8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их работников;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5.8.4.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89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их работников. Заявителем могут быть представлены документы (при наличии), подтверждающие доводы заявителя, либо их копии.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5.10.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Жалоба, поступившая в Администрацию, должностному лицу Администрации, предоставляющего муниципальную услугу, либо муниципальному служащему, многофункциональный центр, работнику многофункционального центра, а также организацию, предусмотренную </w:t>
      </w:r>
      <w:hyperlink r:id="rId90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 xml:space="preserve">частью 1.1. статьи 16 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работнику, участвующих в предоставлении муниципальной услуги, либо вышестоящий орган (при его наличии), подлежит рассмотрению в течение пятнадцати рабочих дней со дня ее регистрации, а в случае обжалования отказа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частью 1.1. статьи 16 Федерального закона N 210-ФЗ, или их работников, участвующих в предоставлении муниципальной услуги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дней со дня ее регистрации.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5.11. По результатам рассмотрения жалобы принимается одно из следующих решений: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1)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нормативными правовыми актами Российской Федерации, нормативными правовыми актами Пензенской области, муниципальными нормативными правовыми актами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2) в удовлетворении жалобы отказывается.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5.12.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рассмотрения жалобы, является мотивированный ответ Администрации, должностного лица Администрации, предоставляющего муниципальную услугу, либо муниципального служащего, многофункционального центра, работника многофункционального центра, а также организаций, предусмотренных </w:t>
      </w:r>
      <w:hyperlink r:id="rId91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услуги, по существу поставленных вопросов, направляемый заявителю в письменной форме и по желанию заявителя в электронной форме, не позднее дня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, следующего за днем принятия решения.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5.13. В случае признания жалобы подлежащей удовлетворению в ответе заявителю, указанном в </w:t>
      </w:r>
      <w:hyperlink r:id="rId92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5.11 раздела 5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Регламента, дается информация о действиях, осуществляемых Администрацией, предоставляющей муниципальную услугу, многофункционального центра, а также организаций, предусмотренных </w:t>
      </w:r>
      <w:hyperlink r:id="rId93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неудобства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5.14. В случае признания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жалобы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подлежащей удовлетворению в ответе заявителю, указанном в </w:t>
      </w:r>
      <w:hyperlink r:id="rId94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части 5.11 раздела 5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5.15. В случае установления в ходе или по результатам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прокуратуру Бессоновского района.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5.16.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Решения, действия (бездействие) должностных лиц и муниципальных служащих Администрации, либо муниципальных служащих, многофункционального центра, работника многофункционального центра, а также организаций, предусмотренных </w:t>
      </w:r>
      <w:hyperlink r:id="rId95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частью 1.1. статьи 16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N 210-ФЗ, или их работников, участвующих в предоставлении муниципальной услуги принятые в рамках предоставления муниципальной услуги, также могут быть обжалованы заявителем в суд в порядке и сроки, установленные законодательством Российской Федерации.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5.17. Заявитель вправе обжаловать решения и (или) действия (бездействия) органа местного самоуправления в антимонопольный орган, в соответствии с правилами </w:t>
      </w:r>
      <w:hyperlink r:id="rId96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статьи 18.1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Федерального закона от 26.07.2006 N 135-ФЗ "О защите конкуренции".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5.18. Положение настоящего Регламента предоставления муниципальной услуги, устанавливающие порядок рассмотрения жалоб на нарушение прав граждан и организаций при предоставлении муниципальной услуги, не распространяются на отношения, регулируемые </w:t>
      </w:r>
      <w:hyperlink r:id="rId97" w:history="1">
        <w:r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Федеральным законом</w:t>
        </w:r>
      </w:hyperlink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2 мая 2006 года N 59-ФЗ "О порядке рассмотрения обращения граждан Российской Федерации"</w:t>
      </w:r>
      <w:r w:rsidR="00FA3058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CA7CD3" w:rsidRPr="001B4A7F" w:rsidRDefault="00CA7CD3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B44521" w:rsidRPr="001B4A7F" w:rsidRDefault="00FA3058" w:rsidP="00B44521">
      <w:pPr>
        <w:suppressAutoHyphens/>
        <w:spacing w:after="0" w:line="240" w:lineRule="auto"/>
        <w:ind w:firstLine="698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П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риложение N 1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 xml:space="preserve">к </w:t>
      </w:r>
      <w:hyperlink r:id="rId98" w:history="1">
        <w:r w:rsidR="00B44521" w:rsidRPr="001B4A7F">
          <w:rPr>
            <w:rFonts w:ascii="Times New Roman" w:hAnsi="Times New Roman" w:cs="Times New Roman"/>
            <w:color w:val="000000" w:themeColor="text1"/>
            <w:sz w:val="24"/>
            <w:szCs w:val="24"/>
          </w:rPr>
          <w:t>Административному регламенту</w:t>
        </w:r>
      </w:hyperlink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предоставления муниципальной услуги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"Предоставление малоимущим гражданам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 договорам социального найма жилых</w:t>
      </w:r>
      <w:r w:rsidR="00B44521"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помещений муниципального жилищного фонда"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В Администрацию </w:t>
      </w:r>
      <w:r w:rsidR="001B4A7F"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Вазерского</w:t>
      </w: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сельсовета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органа местного самоуправления</w:t>
      </w:r>
      <w:proofErr w:type="gramEnd"/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муниципального образования)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от ________________________________________,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(фамилия, имя, отчество гражданина)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проживающего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адресу: 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тел. 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Заявление о предоставлении жилого помещения муниципального жилищного</w:t>
      </w:r>
    </w:p>
    <w:p w:rsidR="00B44521" w:rsidRPr="001B4A7F" w:rsidRDefault="00B44521" w:rsidP="00B44521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фонда по договору социального найма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предоставить мне на состав семьи _______________________ чел., состоящем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у(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им) на  учете в качестве нуждающихся в жилых помещениях, предоставляемых по договорам  социального найма, жилое помещение муниципального жилищного фонда по договору социального найма.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К заявлению прилагаю документы: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1.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2.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3. ______________________________________________________________________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и т.д.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Подписи совершеннолетних членов семьи: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 (И.О. Фамилия) ___________________ (И.О. Фамилия)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"__" _____________ ____________  Подпись заявителя ______________________</w:t>
      </w:r>
    </w:p>
    <w:p w:rsidR="00B44521" w:rsidRPr="001B4A7F" w:rsidRDefault="00B44521" w:rsidP="00B44521">
      <w:pPr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44521" w:rsidRPr="001B4A7F" w:rsidRDefault="00B44521" w:rsidP="00B44521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Прошу направлять мне уведомления на указанный выше  почтовый  адрес, на адрес электронной почты ________________________ (</w:t>
      </w:r>
      <w:proofErr w:type="gramStart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>нужное</w:t>
      </w:r>
      <w:proofErr w:type="gramEnd"/>
      <w:r w:rsidRPr="001B4A7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подчеркнуть).</w:t>
      </w:r>
    </w:p>
    <w:p w:rsidR="00B44521" w:rsidRPr="001B4A7F" w:rsidRDefault="00B44521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30EEA" w:rsidRPr="001B4A7F" w:rsidRDefault="00030EEA" w:rsidP="00B4452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030EEA" w:rsidRPr="001B4A7F" w:rsidSect="00FA3058">
      <w:pgSz w:w="12240" w:h="15840"/>
      <w:pgMar w:top="426" w:right="850" w:bottom="851" w:left="1276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233351"/>
    <w:multiLevelType w:val="hybridMultilevel"/>
    <w:tmpl w:val="D2E0935C"/>
    <w:lvl w:ilvl="0" w:tplc="DC50A3D6">
      <w:start w:val="1"/>
      <w:numFmt w:val="decimal"/>
      <w:lvlText w:val="%1."/>
      <w:lvlJc w:val="left"/>
      <w:pPr>
        <w:tabs>
          <w:tab w:val="num" w:pos="70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44521"/>
    <w:rsid w:val="00030EEA"/>
    <w:rsid w:val="001B4A7F"/>
    <w:rsid w:val="00381B4F"/>
    <w:rsid w:val="00700613"/>
    <w:rsid w:val="0081547B"/>
    <w:rsid w:val="008E425E"/>
    <w:rsid w:val="00B43ECF"/>
    <w:rsid w:val="00B44521"/>
    <w:rsid w:val="00C87DA7"/>
    <w:rsid w:val="00CA7CD3"/>
    <w:rsid w:val="00F20658"/>
    <w:rsid w:val="00FA30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5E"/>
  </w:style>
  <w:style w:type="paragraph" w:styleId="1">
    <w:name w:val="heading 1"/>
    <w:basedOn w:val="a"/>
    <w:next w:val="a"/>
    <w:link w:val="10"/>
    <w:uiPriority w:val="99"/>
    <w:qFormat/>
    <w:rsid w:val="00B44521"/>
    <w:pPr>
      <w:autoSpaceDE w:val="0"/>
      <w:autoSpaceDN w:val="0"/>
      <w:adjustRightInd w:val="0"/>
      <w:spacing w:after="0" w:line="240" w:lineRule="auto"/>
      <w:outlineLvl w:val="0"/>
    </w:pPr>
    <w:rPr>
      <w:rFonts w:ascii="Times New Roman CYR" w:hAnsi="Times New Roman CYR" w:cs="Times New Roman CYR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44521"/>
    <w:rPr>
      <w:rFonts w:ascii="Times New Roman CYR" w:hAnsi="Times New Roman CYR" w:cs="Times New Roman CYR"/>
      <w:sz w:val="24"/>
      <w:szCs w:val="24"/>
    </w:rPr>
  </w:style>
  <w:style w:type="paragraph" w:customStyle="1" w:styleId="ConsTitle">
    <w:name w:val="ConsTitle"/>
    <w:rsid w:val="00B44521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3">
    <w:name w:val="Balloon Text"/>
    <w:basedOn w:val="a"/>
    <w:link w:val="a4"/>
    <w:uiPriority w:val="99"/>
    <w:semiHidden/>
    <w:unhideWhenUsed/>
    <w:rsid w:val="00B445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452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B4452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44521"/>
    <w:rPr>
      <w:rFonts w:ascii="Calibri" w:eastAsia="Times New Roman" w:hAnsi="Calibri" w:cs="Calibri"/>
      <w:szCs w:val="20"/>
    </w:rPr>
  </w:style>
  <w:style w:type="paragraph" w:styleId="a5">
    <w:name w:val="List Paragraph"/>
    <w:basedOn w:val="a"/>
    <w:qFormat/>
    <w:rsid w:val="00B44521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styleId="a6">
    <w:name w:val="Hyperlink"/>
    <w:basedOn w:val="a0"/>
    <w:uiPriority w:val="99"/>
    <w:unhideWhenUsed/>
    <w:rsid w:val="001B4A7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nternet.garant.ru/document/redirect/12138291/51014" TargetMode="External"/><Relationship Id="rId21" Type="http://schemas.openxmlformats.org/officeDocument/2006/relationships/hyperlink" Target="l%20" TargetMode="External"/><Relationship Id="rId34" Type="http://schemas.openxmlformats.org/officeDocument/2006/relationships/hyperlink" Target="l%20" TargetMode="External"/><Relationship Id="rId42" Type="http://schemas.openxmlformats.org/officeDocument/2006/relationships/hyperlink" Target="l%20" TargetMode="External"/><Relationship Id="rId47" Type="http://schemas.openxmlformats.org/officeDocument/2006/relationships/hyperlink" Target="http://internet.garant.ru/document/redirect/17400700/45" TargetMode="External"/><Relationship Id="rId50" Type="http://schemas.openxmlformats.org/officeDocument/2006/relationships/hyperlink" Target="http://internet.garant.ru/document/redirect/12184522/53" TargetMode="External"/><Relationship Id="rId55" Type="http://schemas.openxmlformats.org/officeDocument/2006/relationships/hyperlink" Target="http://internet.garant.ru/document/redirect/12184522/54" TargetMode="External"/><Relationship Id="rId63" Type="http://schemas.openxmlformats.org/officeDocument/2006/relationships/hyperlink" Target="l%20" TargetMode="External"/><Relationship Id="rId68" Type="http://schemas.openxmlformats.org/officeDocument/2006/relationships/hyperlink" Target="l%20" TargetMode="External"/><Relationship Id="rId76" Type="http://schemas.openxmlformats.org/officeDocument/2006/relationships/hyperlink" Target="http://internet.garant.ru/document/redirect/12177515/16011" TargetMode="External"/><Relationship Id="rId84" Type="http://schemas.openxmlformats.org/officeDocument/2006/relationships/hyperlink" Target="http://internet.garant.ru/document/redirect/12177515/16011" TargetMode="External"/><Relationship Id="rId89" Type="http://schemas.openxmlformats.org/officeDocument/2006/relationships/hyperlink" Target="http://internet.garant.ru/document/redirect/12177515/16011" TargetMode="External"/><Relationship Id="rId97" Type="http://schemas.openxmlformats.org/officeDocument/2006/relationships/hyperlink" Target="http://internet.garant.ru/document/redirect/12146661/0" TargetMode="External"/><Relationship Id="rId7" Type="http://schemas.openxmlformats.org/officeDocument/2006/relationships/hyperlink" Target="http://internet.garant.ru/document/redirect/186367/0" TargetMode="External"/><Relationship Id="rId71" Type="http://schemas.openxmlformats.org/officeDocument/2006/relationships/hyperlink" Target="http://internet.garant.ru/document/redirect/12177515/16011" TargetMode="External"/><Relationship Id="rId92" Type="http://schemas.openxmlformats.org/officeDocument/2006/relationships/hyperlink" Target="l%20" TargetMode="External"/><Relationship Id="rId2" Type="http://schemas.openxmlformats.org/officeDocument/2006/relationships/styles" Target="styles.xml"/><Relationship Id="rId16" Type="http://schemas.openxmlformats.org/officeDocument/2006/relationships/hyperlink" Target="http://internet.garant.ru/document/redirect/12138290/0" TargetMode="External"/><Relationship Id="rId29" Type="http://schemas.openxmlformats.org/officeDocument/2006/relationships/hyperlink" Target="http://internet.garant.ru/document/redirect/12112509/0" TargetMode="External"/><Relationship Id="rId11" Type="http://schemas.openxmlformats.org/officeDocument/2006/relationships/hyperlink" Target="http://internet.garant.ru/document/redirect/12138291/0" TargetMode="External"/><Relationship Id="rId24" Type="http://schemas.openxmlformats.org/officeDocument/2006/relationships/hyperlink" Target="http://internet.garant.ru/document/redirect/12138291/51014" TargetMode="External"/><Relationship Id="rId32" Type="http://schemas.openxmlformats.org/officeDocument/2006/relationships/hyperlink" Target="l%20" TargetMode="External"/><Relationship Id="rId37" Type="http://schemas.openxmlformats.org/officeDocument/2006/relationships/hyperlink" Target="l%20" TargetMode="External"/><Relationship Id="rId40" Type="http://schemas.openxmlformats.org/officeDocument/2006/relationships/hyperlink" Target="http://internet.garant.ru/document/redirect/12184522/54" TargetMode="External"/><Relationship Id="rId45" Type="http://schemas.openxmlformats.org/officeDocument/2006/relationships/hyperlink" Target="l%20" TargetMode="External"/><Relationship Id="rId53" Type="http://schemas.openxmlformats.org/officeDocument/2006/relationships/hyperlink" Target="http://internet.garant.ru/document/redirect/17400700/45" TargetMode="External"/><Relationship Id="rId58" Type="http://schemas.openxmlformats.org/officeDocument/2006/relationships/hyperlink" Target="http://internet.garant.ru/document/redirect/12184522/54" TargetMode="External"/><Relationship Id="rId66" Type="http://schemas.openxmlformats.org/officeDocument/2006/relationships/hyperlink" Target="http://internet.garant.ru/document/redirect/12184522/21" TargetMode="External"/><Relationship Id="rId74" Type="http://schemas.openxmlformats.org/officeDocument/2006/relationships/hyperlink" Target="http://internet.garant.ru/document/redirect/12177515/160013" TargetMode="External"/><Relationship Id="rId79" Type="http://schemas.openxmlformats.org/officeDocument/2006/relationships/hyperlink" Target="http://internet.garant.ru/document/redirect/12177515/7014" TargetMode="External"/><Relationship Id="rId87" Type="http://schemas.openxmlformats.org/officeDocument/2006/relationships/hyperlink" Target="http://internet.garant.ru/document/redirect/12177515/16011" TargetMode="External"/><Relationship Id="rId5" Type="http://schemas.openxmlformats.org/officeDocument/2006/relationships/image" Target="media/image1.jpeg"/><Relationship Id="rId61" Type="http://schemas.openxmlformats.org/officeDocument/2006/relationships/hyperlink" Target="http://internet.garant.ru/document/redirect/12184522/11" TargetMode="External"/><Relationship Id="rId82" Type="http://schemas.openxmlformats.org/officeDocument/2006/relationships/hyperlink" Target="http://internet.garant.ru/document/redirect/12177515/16011" TargetMode="External"/><Relationship Id="rId90" Type="http://schemas.openxmlformats.org/officeDocument/2006/relationships/hyperlink" Target="http://internet.garant.ru/document/redirect/12177515/16011" TargetMode="External"/><Relationship Id="rId95" Type="http://schemas.openxmlformats.org/officeDocument/2006/relationships/hyperlink" Target="http://internet.garant.ru/document/redirect/12177515/16011" TargetMode="External"/><Relationship Id="rId19" Type="http://schemas.openxmlformats.org/officeDocument/2006/relationships/hyperlink" Target="http://internet.garant.ru/document/redirect/17407011/0" TargetMode="External"/><Relationship Id="rId14" Type="http://schemas.openxmlformats.org/officeDocument/2006/relationships/hyperlink" Target="http://internet.garant.ru/document/redirect/186367/0" TargetMode="External"/><Relationship Id="rId22" Type="http://schemas.openxmlformats.org/officeDocument/2006/relationships/hyperlink" Target="http://internet.garant.ru/document/redirect/12184522/21" TargetMode="External"/><Relationship Id="rId27" Type="http://schemas.openxmlformats.org/officeDocument/2006/relationships/hyperlink" Target="l%20" TargetMode="External"/><Relationship Id="rId30" Type="http://schemas.openxmlformats.org/officeDocument/2006/relationships/hyperlink" Target="http://internet.garant.ru/document/redirect/12148567/0" TargetMode="External"/><Relationship Id="rId35" Type="http://schemas.openxmlformats.org/officeDocument/2006/relationships/hyperlink" Target="l%20" TargetMode="External"/><Relationship Id="rId43" Type="http://schemas.openxmlformats.org/officeDocument/2006/relationships/hyperlink" Target="http://internet.garant.ru/document/redirect/4179328/10000" TargetMode="External"/><Relationship Id="rId48" Type="http://schemas.openxmlformats.org/officeDocument/2006/relationships/hyperlink" Target="http://internet.garant.ru/document/redirect/12184522/0" TargetMode="External"/><Relationship Id="rId56" Type="http://schemas.openxmlformats.org/officeDocument/2006/relationships/hyperlink" Target="http://internet.garant.ru/document/redirect/17400700/2770" TargetMode="External"/><Relationship Id="rId64" Type="http://schemas.openxmlformats.org/officeDocument/2006/relationships/hyperlink" Target="l%20" TargetMode="External"/><Relationship Id="rId69" Type="http://schemas.openxmlformats.org/officeDocument/2006/relationships/hyperlink" Target="http://internet.garant.ru/document/redirect/17400700/2770" TargetMode="External"/><Relationship Id="rId77" Type="http://schemas.openxmlformats.org/officeDocument/2006/relationships/hyperlink" Target="http://internet.garant.ru/document/redirect/12177515/160013" TargetMode="External"/><Relationship Id="rId100" Type="http://schemas.openxmlformats.org/officeDocument/2006/relationships/theme" Target="theme/theme1.xml"/><Relationship Id="rId8" Type="http://schemas.openxmlformats.org/officeDocument/2006/relationships/hyperlink" Target="http://internet.garant.ru/document/redirect/17393300/23" TargetMode="External"/><Relationship Id="rId51" Type="http://schemas.openxmlformats.org/officeDocument/2006/relationships/hyperlink" Target="http://internet.garant.ru/document/redirect/12184522/54" TargetMode="External"/><Relationship Id="rId72" Type="http://schemas.openxmlformats.org/officeDocument/2006/relationships/hyperlink" Target="http://internet.garant.ru/document/redirect/12177515/16011" TargetMode="External"/><Relationship Id="rId80" Type="http://schemas.openxmlformats.org/officeDocument/2006/relationships/hyperlink" Target="http://internet.garant.ru/document/redirect/12177515/160013" TargetMode="External"/><Relationship Id="rId85" Type="http://schemas.openxmlformats.org/officeDocument/2006/relationships/hyperlink" Target="http://internet.garant.ru/document/redirect/17400700/2770" TargetMode="External"/><Relationship Id="rId93" Type="http://schemas.openxmlformats.org/officeDocument/2006/relationships/hyperlink" Target="http://internet.garant.ru/document/redirect/12177515/16011" TargetMode="External"/><Relationship Id="rId98" Type="http://schemas.openxmlformats.org/officeDocument/2006/relationships/hyperlink" Target="l%20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nternet.garant.ru/document/redirect/17400700/2770" TargetMode="External"/><Relationship Id="rId17" Type="http://schemas.openxmlformats.org/officeDocument/2006/relationships/hyperlink" Target="http://internet.garant.ru/document/redirect/12177515/0" TargetMode="External"/><Relationship Id="rId25" Type="http://schemas.openxmlformats.org/officeDocument/2006/relationships/hyperlink" Target="l%20" TargetMode="External"/><Relationship Id="rId33" Type="http://schemas.openxmlformats.org/officeDocument/2006/relationships/hyperlink" Target="l%20" TargetMode="External"/><Relationship Id="rId38" Type="http://schemas.openxmlformats.org/officeDocument/2006/relationships/hyperlink" Target="l%20" TargetMode="External"/><Relationship Id="rId46" Type="http://schemas.openxmlformats.org/officeDocument/2006/relationships/hyperlink" Target="http://internet.garant.ru/document/redirect/17400700/2770" TargetMode="External"/><Relationship Id="rId59" Type="http://schemas.openxmlformats.org/officeDocument/2006/relationships/hyperlink" Target="http://internet.garant.ru/document/redirect/12184522/11" TargetMode="External"/><Relationship Id="rId67" Type="http://schemas.openxmlformats.org/officeDocument/2006/relationships/hyperlink" Target="l%20" TargetMode="External"/><Relationship Id="rId20" Type="http://schemas.openxmlformats.org/officeDocument/2006/relationships/hyperlink" Target="http://internet.garant.ru/document/redirect/17393300/0" TargetMode="External"/><Relationship Id="rId41" Type="http://schemas.openxmlformats.org/officeDocument/2006/relationships/hyperlink" Target="l%20" TargetMode="External"/><Relationship Id="rId54" Type="http://schemas.openxmlformats.org/officeDocument/2006/relationships/hyperlink" Target="http://internet.garant.ru/document/redirect/12184522/54" TargetMode="External"/><Relationship Id="rId62" Type="http://schemas.openxmlformats.org/officeDocument/2006/relationships/hyperlink" Target="l%20" TargetMode="External"/><Relationship Id="rId70" Type="http://schemas.openxmlformats.org/officeDocument/2006/relationships/hyperlink" Target="http://internet.garant.ru/document/redirect/12177515/16011" TargetMode="External"/><Relationship Id="rId75" Type="http://schemas.openxmlformats.org/officeDocument/2006/relationships/hyperlink" Target="http://internet.garant.ru/document/redirect/12177515/160013" TargetMode="External"/><Relationship Id="rId83" Type="http://schemas.openxmlformats.org/officeDocument/2006/relationships/hyperlink" Target="http://internet.garant.ru/document/redirect/17400700/55" TargetMode="External"/><Relationship Id="rId88" Type="http://schemas.openxmlformats.org/officeDocument/2006/relationships/hyperlink" Target="http://internet.garant.ru/document/redirect/12177515/16011" TargetMode="External"/><Relationship Id="rId91" Type="http://schemas.openxmlformats.org/officeDocument/2006/relationships/hyperlink" Target="http://internet.garant.ru/document/redirect/12177515/16011" TargetMode="External"/><Relationship Id="rId96" Type="http://schemas.openxmlformats.org/officeDocument/2006/relationships/hyperlink" Target="http://internet.garant.ru/document/redirect/12148517/2301024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internet.garant.ru/document/redirect/12177515/0" TargetMode="External"/><Relationship Id="rId15" Type="http://schemas.openxmlformats.org/officeDocument/2006/relationships/hyperlink" Target="http://internet.garant.ru/document/redirect/12138291/0" TargetMode="External"/><Relationship Id="rId23" Type="http://schemas.openxmlformats.org/officeDocument/2006/relationships/hyperlink" Target="l%20" TargetMode="External"/><Relationship Id="rId28" Type="http://schemas.openxmlformats.org/officeDocument/2006/relationships/hyperlink" Target="http://internet.garant.ru/document/redirect/12112509/0" TargetMode="External"/><Relationship Id="rId36" Type="http://schemas.openxmlformats.org/officeDocument/2006/relationships/hyperlink" Target="l%20" TargetMode="External"/><Relationship Id="rId49" Type="http://schemas.openxmlformats.org/officeDocument/2006/relationships/hyperlink" Target="http://internet.garant.ru/document/redirect/12184522/21" TargetMode="External"/><Relationship Id="rId57" Type="http://schemas.openxmlformats.org/officeDocument/2006/relationships/hyperlink" Target="http://internet.garant.ru/document/redirect/17400700/45" TargetMode="External"/><Relationship Id="rId10" Type="http://schemas.openxmlformats.org/officeDocument/2006/relationships/hyperlink" Target="l%20" TargetMode="External"/><Relationship Id="rId31" Type="http://schemas.openxmlformats.org/officeDocument/2006/relationships/hyperlink" Target="l%20" TargetMode="External"/><Relationship Id="rId44" Type="http://schemas.openxmlformats.org/officeDocument/2006/relationships/hyperlink" Target="l%20" TargetMode="External"/><Relationship Id="rId52" Type="http://schemas.openxmlformats.org/officeDocument/2006/relationships/hyperlink" Target="http://internet.garant.ru/document/redirect/17400700/2770" TargetMode="External"/><Relationship Id="rId60" Type="http://schemas.openxmlformats.org/officeDocument/2006/relationships/hyperlink" Target="http://internet.garant.ru/document/redirect/12184522/54" TargetMode="External"/><Relationship Id="rId65" Type="http://schemas.openxmlformats.org/officeDocument/2006/relationships/hyperlink" Target="http://internet.garant.ru/document/redirect/12177515/0" TargetMode="External"/><Relationship Id="rId73" Type="http://schemas.openxmlformats.org/officeDocument/2006/relationships/hyperlink" Target="http://internet.garant.ru/document/redirect/12177515/1510" TargetMode="External"/><Relationship Id="rId78" Type="http://schemas.openxmlformats.org/officeDocument/2006/relationships/hyperlink" Target="http://internet.garant.ru/document/redirect/12177515/160013" TargetMode="External"/><Relationship Id="rId81" Type="http://schemas.openxmlformats.org/officeDocument/2006/relationships/hyperlink" Target="http://internet.garant.ru/document/redirect/12177515/16011" TargetMode="External"/><Relationship Id="rId86" Type="http://schemas.openxmlformats.org/officeDocument/2006/relationships/hyperlink" Target="http://internet.garant.ru/document/redirect/17400700/45" TargetMode="External"/><Relationship Id="rId94" Type="http://schemas.openxmlformats.org/officeDocument/2006/relationships/hyperlink" Target="l%20" TargetMode="External"/><Relationship Id="rId9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l%20" TargetMode="External"/><Relationship Id="rId13" Type="http://schemas.openxmlformats.org/officeDocument/2006/relationships/hyperlink" Target="http://grabovsky.bessonovka.pnzreg.ru/" TargetMode="External"/><Relationship Id="rId18" Type="http://schemas.openxmlformats.org/officeDocument/2006/relationships/hyperlink" Target="http://internet.garant.ru/document/redirect/12148567/0" TargetMode="External"/><Relationship Id="rId39" Type="http://schemas.openxmlformats.org/officeDocument/2006/relationships/hyperlink" Target="l%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10464</Words>
  <Characters>59647</Characters>
  <Application>Microsoft Office Word</Application>
  <DocSecurity>0</DocSecurity>
  <Lines>497</Lines>
  <Paragraphs>139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002</cp:lastModifiedBy>
  <cp:revision>10</cp:revision>
  <cp:lastPrinted>2020-03-03T05:20:00Z</cp:lastPrinted>
  <dcterms:created xsi:type="dcterms:W3CDTF">2020-03-03T04:54:00Z</dcterms:created>
  <dcterms:modified xsi:type="dcterms:W3CDTF">2020-11-30T08:06:00Z</dcterms:modified>
</cp:coreProperties>
</file>